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15B" w:rsidRDefault="00AD215B" w:rsidP="00AD215B">
      <w:pPr>
        <w:jc w:val="center"/>
        <w:rPr>
          <w:b/>
          <w:u w:val="single"/>
        </w:rPr>
      </w:pPr>
      <w:bookmarkStart w:id="0" w:name="_GoBack"/>
      <w:bookmarkEnd w:id="0"/>
      <w:r>
        <w:rPr>
          <w:b/>
          <w:u w:val="single"/>
        </w:rPr>
        <w:t>PROPOSALS FOR AMENDMENT</w:t>
      </w:r>
    </w:p>
    <w:p w:rsidR="00AD215B" w:rsidRDefault="00AD215B" w:rsidP="00AD215B">
      <w:pPr>
        <w:jc w:val="center"/>
        <w:rPr>
          <w:b/>
          <w:u w:val="single"/>
        </w:rPr>
      </w:pPr>
      <w:r>
        <w:rPr>
          <w:b/>
          <w:u w:val="single"/>
        </w:rPr>
        <w:t>OF THE</w:t>
      </w:r>
    </w:p>
    <w:p w:rsidR="00AD215B" w:rsidRDefault="00AD215B" w:rsidP="00AD215B">
      <w:pPr>
        <w:jc w:val="center"/>
      </w:pPr>
      <w:r>
        <w:rPr>
          <w:b/>
          <w:u w:val="single"/>
        </w:rPr>
        <w:t>ABPI CODE OF PRACTICE FOR THE PHARMACEUTICAL INDUSTRY</w:t>
      </w:r>
    </w:p>
    <w:p w:rsidR="00AD215B" w:rsidRDefault="00AD215B" w:rsidP="00AD215B"/>
    <w:p w:rsidR="004064B1" w:rsidRDefault="004064B1" w:rsidP="00AD215B"/>
    <w:p w:rsidR="003E4BCC" w:rsidRDefault="00BD3AD2" w:rsidP="00AD215B">
      <w:r>
        <w:rPr>
          <w:b/>
          <w:u w:val="single"/>
        </w:rPr>
        <w:t>AMENDMENT NUMBER 1</w:t>
      </w:r>
    </w:p>
    <w:p w:rsidR="003E4BCC" w:rsidRDefault="003E4BCC" w:rsidP="00AD215B"/>
    <w:p w:rsidR="003E4BCC" w:rsidRDefault="003E4BCC" w:rsidP="00AD215B">
      <w:pPr>
        <w:rPr>
          <w:b/>
        </w:rPr>
      </w:pPr>
      <w:r>
        <w:rPr>
          <w:b/>
        </w:rPr>
        <w:t>Clause 1.2 Definition of Promotion</w:t>
      </w:r>
    </w:p>
    <w:p w:rsidR="003E4BCC" w:rsidRDefault="003E4BCC" w:rsidP="00AD215B">
      <w:pPr>
        <w:rPr>
          <w:b/>
        </w:rPr>
      </w:pPr>
    </w:p>
    <w:p w:rsidR="003E4BCC" w:rsidRPr="003E4BCC" w:rsidRDefault="003E4BCC" w:rsidP="00AD215B">
      <w:r>
        <w:rPr>
          <w:b/>
        </w:rPr>
        <w:t>Current text</w:t>
      </w:r>
      <w:r>
        <w:t xml:space="preserve"> (extract)</w:t>
      </w:r>
    </w:p>
    <w:p w:rsidR="003E4BCC" w:rsidRDefault="003E4BCC" w:rsidP="00AD215B"/>
    <w:p w:rsidR="003E4BCC" w:rsidRDefault="003E4BCC" w:rsidP="00AD215B">
      <w:r>
        <w:t>‘It includes:</w:t>
      </w:r>
    </w:p>
    <w:p w:rsidR="003E4BCC" w:rsidRDefault="003E4BCC" w:rsidP="00AD215B"/>
    <w:p w:rsidR="003E4BCC" w:rsidRDefault="003E4BCC" w:rsidP="003E4BCC">
      <w:pPr>
        <w:pStyle w:val="ListParagraph"/>
        <w:numPr>
          <w:ilvl w:val="0"/>
          <w:numId w:val="48"/>
        </w:numPr>
      </w:pPr>
      <w:r>
        <w:t>all other sales promotion in whatever form, such as participation in exhibitions, the use of audio or video recordings in any format, broadcast media, non-print media, the Internet, interactive data systems, social media and the like.’</w:t>
      </w:r>
    </w:p>
    <w:p w:rsidR="003E4BCC" w:rsidRDefault="003E4BCC" w:rsidP="003E4BCC"/>
    <w:p w:rsidR="003E4BCC" w:rsidRDefault="003E4BCC" w:rsidP="003E4BCC">
      <w:r>
        <w:rPr>
          <w:b/>
        </w:rPr>
        <w:t>Proposal</w:t>
      </w:r>
    </w:p>
    <w:p w:rsidR="003E4BCC" w:rsidRDefault="003E4BCC" w:rsidP="003E4BCC"/>
    <w:p w:rsidR="003E4BCC" w:rsidRDefault="003E4BCC" w:rsidP="003E4BCC">
      <w:r>
        <w:t>Add a reference to digital.</w:t>
      </w:r>
    </w:p>
    <w:p w:rsidR="003E4BCC" w:rsidRDefault="003E4BCC" w:rsidP="003E4BCC"/>
    <w:p w:rsidR="003E4BCC" w:rsidRDefault="003E4BCC" w:rsidP="003E4BCC">
      <w:r>
        <w:t>To read:</w:t>
      </w:r>
    </w:p>
    <w:p w:rsidR="003E4BCC" w:rsidRDefault="003E4BCC" w:rsidP="003E4BCC">
      <w:r>
        <w:rPr>
          <w:noProof/>
          <w:lang w:eastAsia="en-GB"/>
        </w:rPr>
        <mc:AlternateContent>
          <mc:Choice Requires="wps">
            <w:drawing>
              <wp:anchor distT="45720" distB="45720" distL="114300" distR="114300" simplePos="0" relativeHeight="251660800" behindDoc="1" locked="0" layoutInCell="1" allowOverlap="1">
                <wp:simplePos x="0" y="0"/>
                <wp:positionH relativeFrom="column">
                  <wp:posOffset>-126142</wp:posOffset>
                </wp:positionH>
                <wp:positionV relativeFrom="paragraph">
                  <wp:posOffset>151765</wp:posOffset>
                </wp:positionV>
                <wp:extent cx="148112" cy="166254"/>
                <wp:effectExtent l="0" t="0" r="444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12" cy="166254"/>
                        </a:xfrm>
                        <a:prstGeom prst="rect">
                          <a:avLst/>
                        </a:prstGeom>
                        <a:solidFill>
                          <a:srgbClr val="FFFFFF"/>
                        </a:solidFill>
                        <a:ln w="9525">
                          <a:noFill/>
                          <a:miter lim="800000"/>
                          <a:headEnd/>
                          <a:tailEnd/>
                        </a:ln>
                      </wps:spPr>
                      <wps:txbx>
                        <w:txbxContent>
                          <w:p w:rsidR="008B5102" w:rsidRDefault="008B5102">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5pt;margin-top:11.95pt;width:11.65pt;height:13.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" stroked="f">
                <v:textbox>
                  <w:txbxContent>
                    <w:p w:rsidR="008B5102" w:rsidRDefault="008B5102">
                      <w:r>
                        <w:t>‘</w:t>
                      </w:r>
                    </w:p>
                  </w:txbxContent>
                </v:textbox>
              </v:shape>
            </w:pict>
          </mc:Fallback>
        </mc:AlternateContent>
      </w:r>
    </w:p>
    <w:p w:rsidR="003E4BCC" w:rsidRDefault="003E4BCC" w:rsidP="003E4BCC">
      <w:pPr>
        <w:pStyle w:val="ListParagraph"/>
        <w:numPr>
          <w:ilvl w:val="0"/>
          <w:numId w:val="48"/>
        </w:numPr>
      </w:pPr>
      <w:r>
        <w:t>all other sales promotion in whatever form, such as participation in exhibitions, the use of audio or video recordings in any format, broadcast media, non-print media, the Internet, digital, interactive data systems, social media and the like.’</w:t>
      </w:r>
    </w:p>
    <w:p w:rsidR="003E4BCC" w:rsidRPr="003E4BCC" w:rsidRDefault="003E4BCC" w:rsidP="003E4BCC"/>
    <w:p w:rsidR="003E4BCC" w:rsidRDefault="003E4BCC" w:rsidP="00AD215B">
      <w:r>
        <w:rPr>
          <w:b/>
        </w:rPr>
        <w:t>Reason</w:t>
      </w:r>
    </w:p>
    <w:p w:rsidR="003E4BCC" w:rsidRDefault="003E4BCC" w:rsidP="00AD215B"/>
    <w:p w:rsidR="003E4BCC" w:rsidRPr="003E4BCC" w:rsidRDefault="003E4BCC" w:rsidP="00AD215B">
      <w:r>
        <w:t>To add as an example.</w:t>
      </w:r>
    </w:p>
    <w:p w:rsidR="003E4BCC" w:rsidRDefault="003E4BCC" w:rsidP="00AD215B"/>
    <w:p w:rsidR="003E4BCC" w:rsidRPr="00175B7D" w:rsidRDefault="003E4BCC" w:rsidP="003E4BCC">
      <w:pPr>
        <w:jc w:val="center"/>
      </w:pPr>
      <w:r>
        <w:t>*     *     *     *     *</w:t>
      </w:r>
    </w:p>
    <w:p w:rsidR="003E4BCC" w:rsidRDefault="003E4BCC" w:rsidP="00AD215B"/>
    <w:p w:rsidR="002C01B8" w:rsidRPr="00175B7D" w:rsidRDefault="002C01B8" w:rsidP="002C01B8">
      <w:pPr>
        <w:rPr>
          <w:b/>
          <w:u w:val="single"/>
        </w:rPr>
      </w:pPr>
      <w:r w:rsidRPr="00175B7D">
        <w:rPr>
          <w:b/>
          <w:u w:val="single"/>
        </w:rPr>
        <w:t xml:space="preserve">AMENDMENT NUMBER </w:t>
      </w:r>
      <w:r w:rsidR="00BD3AD2">
        <w:rPr>
          <w:b/>
          <w:u w:val="single"/>
        </w:rPr>
        <w:t>2</w:t>
      </w:r>
    </w:p>
    <w:p w:rsidR="002C01B8" w:rsidRDefault="002C01B8" w:rsidP="002C01B8"/>
    <w:p w:rsidR="002C01B8" w:rsidRDefault="002C01B8" w:rsidP="002C01B8">
      <w:pPr>
        <w:rPr>
          <w:b/>
        </w:rPr>
      </w:pPr>
      <w:r>
        <w:rPr>
          <w:b/>
        </w:rPr>
        <w:t>Clause 1.</w:t>
      </w:r>
      <w:r w:rsidR="00B35404">
        <w:rPr>
          <w:b/>
        </w:rPr>
        <w:t>2</w:t>
      </w:r>
      <w:r>
        <w:rPr>
          <w:b/>
        </w:rPr>
        <w:t xml:space="preserve"> </w:t>
      </w:r>
      <w:r w:rsidR="009620FD">
        <w:rPr>
          <w:b/>
        </w:rPr>
        <w:t>Definition of Promotion</w:t>
      </w:r>
    </w:p>
    <w:p w:rsidR="002C01B8" w:rsidRDefault="002C01B8" w:rsidP="002C01B8">
      <w:pPr>
        <w:rPr>
          <w:b/>
        </w:rPr>
      </w:pPr>
    </w:p>
    <w:p w:rsidR="00F71A03" w:rsidRPr="00FF4199" w:rsidRDefault="002C01B8" w:rsidP="002C01B8">
      <w:r>
        <w:rPr>
          <w:b/>
        </w:rPr>
        <w:t>Current text</w:t>
      </w:r>
      <w:r w:rsidR="00FF4199">
        <w:rPr>
          <w:b/>
        </w:rPr>
        <w:t xml:space="preserve"> </w:t>
      </w:r>
      <w:r w:rsidR="00FF4199">
        <w:t>(extract)</w:t>
      </w:r>
    </w:p>
    <w:p w:rsidR="00B35404" w:rsidRDefault="00B35404" w:rsidP="002C01B8">
      <w:pPr>
        <w:rPr>
          <w:b/>
        </w:rPr>
      </w:pPr>
    </w:p>
    <w:p w:rsidR="002C01B8" w:rsidRDefault="00F71A03" w:rsidP="002C01B8">
      <w:r>
        <w:t>It does not include:</w:t>
      </w:r>
    </w:p>
    <w:p w:rsidR="00F71A03" w:rsidRPr="00F71A03" w:rsidRDefault="00F71A03" w:rsidP="00F71A03">
      <w:pPr>
        <w:rPr>
          <w:b/>
        </w:rPr>
      </w:pPr>
      <w:r w:rsidRPr="009620FD">
        <w:rPr>
          <w:b/>
          <w:noProof/>
          <w:lang w:eastAsia="en-GB"/>
        </w:rPr>
        <mc:AlternateContent>
          <mc:Choice Requires="wps">
            <w:drawing>
              <wp:anchor distT="45720" distB="45720" distL="114300" distR="114300" simplePos="0" relativeHeight="251656704" behindDoc="1" locked="0" layoutInCell="1" allowOverlap="1" wp14:anchorId="729FF79D" wp14:editId="7DEB34BF">
                <wp:simplePos x="0" y="0"/>
                <wp:positionH relativeFrom="column">
                  <wp:posOffset>103505</wp:posOffset>
                </wp:positionH>
                <wp:positionV relativeFrom="paragraph">
                  <wp:posOffset>129763</wp:posOffset>
                </wp:positionV>
                <wp:extent cx="165100" cy="175895"/>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75895"/>
                        </a:xfrm>
                        <a:prstGeom prst="rect">
                          <a:avLst/>
                        </a:prstGeom>
                        <a:solidFill>
                          <a:srgbClr val="FFFFFF"/>
                        </a:solidFill>
                        <a:ln w="9525">
                          <a:noFill/>
                          <a:miter lim="800000"/>
                          <a:headEnd/>
                          <a:tailEnd/>
                        </a:ln>
                      </wps:spPr>
                      <wps:txbx>
                        <w:txbxContent>
                          <w:p w:rsidR="008B5102" w:rsidRDefault="008B5102">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FF79D" id="_x0000_s1027" type="#_x0000_t202" style="position:absolute;margin-left:8.15pt;margin-top:10.2pt;width:13pt;height:13.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" stroked="f">
                <v:textbox>
                  <w:txbxContent>
                    <w:p w:rsidR="008B5102" w:rsidRDefault="008B5102">
                      <w:r>
                        <w:t>‘</w:t>
                      </w:r>
                    </w:p>
                  </w:txbxContent>
                </v:textbox>
              </v:shape>
            </w:pict>
          </mc:Fallback>
        </mc:AlternateContent>
      </w:r>
    </w:p>
    <w:p w:rsidR="002C01B8" w:rsidRDefault="00F71A03" w:rsidP="009620FD">
      <w:pPr>
        <w:pStyle w:val="ListParagraph"/>
        <w:numPr>
          <w:ilvl w:val="0"/>
          <w:numId w:val="40"/>
        </w:numPr>
      </w:pPr>
      <w:r>
        <w:t>summaries of product characteristics</w:t>
      </w:r>
    </w:p>
    <w:p w:rsidR="00F71A03" w:rsidRDefault="00F71A03" w:rsidP="009620FD">
      <w:pPr>
        <w:pStyle w:val="ListParagraph"/>
        <w:numPr>
          <w:ilvl w:val="0"/>
          <w:numId w:val="40"/>
        </w:numPr>
      </w:pPr>
      <w:r>
        <w:t>European public assessment reports</w:t>
      </w:r>
    </w:p>
    <w:p w:rsidR="00F71A03" w:rsidRDefault="00F71A03" w:rsidP="009620FD">
      <w:pPr>
        <w:pStyle w:val="ListParagraph"/>
        <w:numPr>
          <w:ilvl w:val="0"/>
          <w:numId w:val="40"/>
        </w:numPr>
      </w:pPr>
      <w:r>
        <w:t>UK public assessment reports</w:t>
      </w:r>
      <w:r w:rsidR="00B35404">
        <w:t xml:space="preserve"> …’</w:t>
      </w:r>
      <w:r>
        <w:t>.</w:t>
      </w:r>
    </w:p>
    <w:p w:rsidR="009620FD" w:rsidRDefault="009620FD" w:rsidP="002C01B8">
      <w:pPr>
        <w:rPr>
          <w:b/>
        </w:rPr>
      </w:pPr>
    </w:p>
    <w:p w:rsidR="002C01B8" w:rsidRDefault="002C01B8" w:rsidP="002C01B8">
      <w:r>
        <w:rPr>
          <w:b/>
        </w:rPr>
        <w:t>Proposal</w:t>
      </w:r>
    </w:p>
    <w:p w:rsidR="002C01B8" w:rsidRDefault="002C01B8" w:rsidP="002C01B8"/>
    <w:p w:rsidR="002C01B8" w:rsidRDefault="00F71A03" w:rsidP="002C01B8">
      <w:r>
        <w:t>Add a reference to risk minimisation material.</w:t>
      </w:r>
    </w:p>
    <w:p w:rsidR="00693054" w:rsidRDefault="00693054" w:rsidP="002C01B8"/>
    <w:p w:rsidR="00693054" w:rsidRDefault="00693054" w:rsidP="002C01B8">
      <w:r>
        <w:t>To read:</w:t>
      </w:r>
    </w:p>
    <w:p w:rsidR="00693054" w:rsidRDefault="00F71A03" w:rsidP="002C01B8">
      <w:r w:rsidRPr="009620FD">
        <w:rPr>
          <w:noProof/>
          <w:lang w:eastAsia="en-GB"/>
        </w:rPr>
        <mc:AlternateContent>
          <mc:Choice Requires="wps">
            <w:drawing>
              <wp:anchor distT="45720" distB="45720" distL="114300" distR="114300" simplePos="0" relativeHeight="251658752" behindDoc="1" locked="0" layoutInCell="1" allowOverlap="1" wp14:anchorId="73D32563" wp14:editId="064E2BF9">
                <wp:simplePos x="0" y="0"/>
                <wp:positionH relativeFrom="column">
                  <wp:posOffset>100742</wp:posOffset>
                </wp:positionH>
                <wp:positionV relativeFrom="paragraph">
                  <wp:posOffset>135890</wp:posOffset>
                </wp:positionV>
                <wp:extent cx="165100" cy="175895"/>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75895"/>
                        </a:xfrm>
                        <a:prstGeom prst="rect">
                          <a:avLst/>
                        </a:prstGeom>
                        <a:solidFill>
                          <a:srgbClr val="FFFFFF"/>
                        </a:solidFill>
                        <a:ln w="9525">
                          <a:noFill/>
                          <a:miter lim="800000"/>
                          <a:headEnd/>
                          <a:tailEnd/>
                        </a:ln>
                      </wps:spPr>
                      <wps:txbx>
                        <w:txbxContent>
                          <w:p w:rsidR="008B5102" w:rsidRDefault="008B5102" w:rsidP="00F71A0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32563" id="_x0000_s1028" type="#_x0000_t202" style="position:absolute;margin-left:7.95pt;margin-top:10.7pt;width:13pt;height:1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" stroked="f">
                <v:textbox>
                  <w:txbxContent>
                    <w:p w:rsidR="008B5102" w:rsidRDefault="008B5102" w:rsidP="00F71A03">
                      <w:r>
                        <w:t>‘</w:t>
                      </w:r>
                    </w:p>
                  </w:txbxContent>
                </v:textbox>
              </v:shape>
            </w:pict>
          </mc:Fallback>
        </mc:AlternateContent>
      </w:r>
    </w:p>
    <w:p w:rsidR="00693054" w:rsidRDefault="00F71A03" w:rsidP="00F71A03">
      <w:pPr>
        <w:pStyle w:val="ListParagraph"/>
        <w:numPr>
          <w:ilvl w:val="0"/>
          <w:numId w:val="41"/>
        </w:numPr>
      </w:pPr>
      <w:r>
        <w:t>risk minimisation material</w:t>
      </w:r>
      <w:r w:rsidR="00B35404">
        <w:t>’</w:t>
      </w:r>
    </w:p>
    <w:p w:rsidR="00F71A03" w:rsidRPr="00F71A03" w:rsidRDefault="00F71A03" w:rsidP="00693054"/>
    <w:p w:rsidR="002C01B8" w:rsidRDefault="002C01B8" w:rsidP="002C01B8">
      <w:r>
        <w:rPr>
          <w:b/>
        </w:rPr>
        <w:lastRenderedPageBreak/>
        <w:t>Reason</w:t>
      </w:r>
    </w:p>
    <w:p w:rsidR="002C01B8" w:rsidRDefault="002C01B8" w:rsidP="002C01B8"/>
    <w:p w:rsidR="009E40E4" w:rsidRDefault="00F71A03" w:rsidP="002C01B8">
      <w:r>
        <w:t>To exclude th</w:t>
      </w:r>
      <w:r w:rsidR="007E4E61">
        <w:t>is</w:t>
      </w:r>
      <w:r>
        <w:t xml:space="preserve"> from the definition of promotion.</w:t>
      </w:r>
    </w:p>
    <w:p w:rsidR="009E40E4" w:rsidRDefault="009E40E4" w:rsidP="002C01B8"/>
    <w:p w:rsidR="00435C1A" w:rsidRPr="00175B7D" w:rsidRDefault="00435C1A" w:rsidP="00435C1A">
      <w:pPr>
        <w:jc w:val="center"/>
      </w:pPr>
      <w:r>
        <w:t>*     *     *     *     *</w:t>
      </w:r>
    </w:p>
    <w:p w:rsidR="00435C1A" w:rsidRDefault="00435C1A" w:rsidP="00435C1A">
      <w:pPr>
        <w:rPr>
          <w:b/>
          <w:u w:val="single"/>
        </w:rPr>
      </w:pPr>
    </w:p>
    <w:p w:rsidR="00435C1A" w:rsidRPr="00175B7D" w:rsidRDefault="00435C1A" w:rsidP="00435C1A">
      <w:pPr>
        <w:rPr>
          <w:b/>
          <w:u w:val="single"/>
        </w:rPr>
      </w:pPr>
      <w:r w:rsidRPr="00175B7D">
        <w:rPr>
          <w:b/>
          <w:u w:val="single"/>
        </w:rPr>
        <w:t xml:space="preserve">AMENDMENT NUMBER </w:t>
      </w:r>
      <w:r w:rsidR="00BD3AD2">
        <w:rPr>
          <w:b/>
          <w:u w:val="single"/>
        </w:rPr>
        <w:t>3</w:t>
      </w:r>
    </w:p>
    <w:p w:rsidR="00435C1A" w:rsidRDefault="00435C1A" w:rsidP="00435C1A"/>
    <w:p w:rsidR="00435C1A" w:rsidRDefault="006B5B33" w:rsidP="00435C1A">
      <w:pPr>
        <w:rPr>
          <w:b/>
        </w:rPr>
      </w:pPr>
      <w:r>
        <w:rPr>
          <w:b/>
        </w:rPr>
        <w:t xml:space="preserve">Supplementary Information to </w:t>
      </w:r>
      <w:r w:rsidR="00435C1A">
        <w:rPr>
          <w:b/>
        </w:rPr>
        <w:t>Clause 1.</w:t>
      </w:r>
      <w:r w:rsidR="00D96956">
        <w:rPr>
          <w:b/>
        </w:rPr>
        <w:t>2</w:t>
      </w:r>
    </w:p>
    <w:p w:rsidR="00A4211F" w:rsidRDefault="00A4211F" w:rsidP="00435C1A">
      <w:pPr>
        <w:rPr>
          <w:b/>
        </w:rPr>
      </w:pPr>
    </w:p>
    <w:p w:rsidR="00435C1A" w:rsidRDefault="00435C1A" w:rsidP="00435C1A">
      <w:r>
        <w:rPr>
          <w:b/>
        </w:rPr>
        <w:t>Proposal</w:t>
      </w:r>
    </w:p>
    <w:p w:rsidR="00435C1A" w:rsidRDefault="00435C1A" w:rsidP="00435C1A"/>
    <w:p w:rsidR="00EC34FD" w:rsidRDefault="00D96956" w:rsidP="00435C1A">
      <w:r>
        <w:t>To add new supplementary information</w:t>
      </w:r>
      <w:r w:rsidR="00EC34FD">
        <w:t>.</w:t>
      </w:r>
    </w:p>
    <w:p w:rsidR="00EC34FD" w:rsidRDefault="00EC34FD" w:rsidP="00435C1A"/>
    <w:p w:rsidR="00B35404" w:rsidRDefault="00EC34FD" w:rsidP="00435C1A">
      <w:r>
        <w:t>T</w:t>
      </w:r>
      <w:r w:rsidR="00B35404">
        <w:t>o read:</w:t>
      </w:r>
    </w:p>
    <w:p w:rsidR="00B35404" w:rsidRDefault="00B35404" w:rsidP="00435C1A"/>
    <w:p w:rsidR="00B35404" w:rsidRDefault="00801415" w:rsidP="00435C1A">
      <w:pPr>
        <w:rPr>
          <w:i/>
        </w:rPr>
      </w:pPr>
      <w:r>
        <w:rPr>
          <w:i/>
        </w:rPr>
        <w:t>‘</w:t>
      </w:r>
      <w:r w:rsidR="00B35404" w:rsidRPr="00BF1ABF">
        <w:rPr>
          <w:i/>
        </w:rPr>
        <w:t>Clause 1.2 Risk minimisation plans and material</w:t>
      </w:r>
    </w:p>
    <w:p w:rsidR="000E390A" w:rsidRPr="00BF1ABF" w:rsidRDefault="000E390A" w:rsidP="00435C1A">
      <w:pPr>
        <w:rPr>
          <w:i/>
        </w:rPr>
      </w:pPr>
    </w:p>
    <w:p w:rsidR="00D96956" w:rsidRDefault="00B35404" w:rsidP="00435C1A">
      <w:r w:rsidRPr="00BF1ABF">
        <w:rPr>
          <w:i/>
        </w:rPr>
        <w:t xml:space="preserve">As part of the marketing authorization process companies </w:t>
      </w:r>
      <w:r w:rsidR="00BF1ABF" w:rsidRPr="00BF1ABF">
        <w:rPr>
          <w:i/>
        </w:rPr>
        <w:t xml:space="preserve">can be </w:t>
      </w:r>
      <w:r w:rsidRPr="00BF1ABF">
        <w:rPr>
          <w:i/>
        </w:rPr>
        <w:t xml:space="preserve">required to have risk minimisation plans and material approved by the MHRA as part of </w:t>
      </w:r>
      <w:r w:rsidR="00BF1ABF" w:rsidRPr="00BF1ABF">
        <w:rPr>
          <w:i/>
        </w:rPr>
        <w:t xml:space="preserve">the company’s </w:t>
      </w:r>
      <w:r w:rsidRPr="00BF1ABF">
        <w:rPr>
          <w:i/>
        </w:rPr>
        <w:t xml:space="preserve">pharmacovigilance obligations.  Such approved documentation is exempt from the definition of promotion and can be delivered by a representative or included on a company website without being considered </w:t>
      </w:r>
      <w:r w:rsidR="00BF1ABF">
        <w:rPr>
          <w:i/>
        </w:rPr>
        <w:t>t</w:t>
      </w:r>
      <w:r w:rsidRPr="00BF1ABF">
        <w:rPr>
          <w:i/>
        </w:rPr>
        <w:t xml:space="preserve">o be promotion of the medicine to which </w:t>
      </w:r>
      <w:r w:rsidR="00071F25">
        <w:rPr>
          <w:i/>
        </w:rPr>
        <w:t>it</w:t>
      </w:r>
      <w:r w:rsidRPr="00BF1ABF">
        <w:rPr>
          <w:i/>
        </w:rPr>
        <w:t xml:space="preserve"> refer</w:t>
      </w:r>
      <w:r w:rsidR="00071F25">
        <w:rPr>
          <w:i/>
        </w:rPr>
        <w:t>s</w:t>
      </w:r>
      <w:r w:rsidRPr="00BF1ABF">
        <w:rPr>
          <w:i/>
        </w:rPr>
        <w:t>’</w:t>
      </w:r>
      <w:r w:rsidR="00D96956">
        <w:t>.</w:t>
      </w:r>
    </w:p>
    <w:p w:rsidR="00D96956" w:rsidRPr="00D96956" w:rsidRDefault="00D96956" w:rsidP="00435C1A"/>
    <w:p w:rsidR="00435C1A" w:rsidRDefault="00435C1A" w:rsidP="00435C1A">
      <w:r>
        <w:rPr>
          <w:b/>
        </w:rPr>
        <w:t>Reason</w:t>
      </w:r>
    </w:p>
    <w:p w:rsidR="00435C1A" w:rsidRDefault="00435C1A" w:rsidP="00435C1A"/>
    <w:p w:rsidR="00435C1A" w:rsidRDefault="00D96956" w:rsidP="00435C1A">
      <w:r>
        <w:t xml:space="preserve">To </w:t>
      </w:r>
      <w:r w:rsidR="00A77085">
        <w:t>be clear about the purpose and use of risk minimisation materials</w:t>
      </w:r>
      <w:r>
        <w:t>.</w:t>
      </w:r>
    </w:p>
    <w:p w:rsidR="00435C1A" w:rsidRDefault="00435C1A" w:rsidP="002C01B8"/>
    <w:p w:rsidR="00435C1A" w:rsidRPr="00175B7D" w:rsidRDefault="00435C1A" w:rsidP="00435C1A">
      <w:pPr>
        <w:jc w:val="center"/>
      </w:pPr>
      <w:r>
        <w:t>*     *     *     *     *</w:t>
      </w:r>
    </w:p>
    <w:p w:rsidR="00417F1A" w:rsidRDefault="00417F1A" w:rsidP="00435C1A">
      <w:pPr>
        <w:rPr>
          <w:b/>
          <w:u w:val="single"/>
        </w:rPr>
      </w:pPr>
    </w:p>
    <w:p w:rsidR="00C9748C" w:rsidRDefault="00C9748C" w:rsidP="00435C1A">
      <w:pPr>
        <w:rPr>
          <w:b/>
          <w:u w:val="single"/>
        </w:rPr>
      </w:pPr>
    </w:p>
    <w:p w:rsidR="00D96956" w:rsidRPr="00175B7D" w:rsidRDefault="00D96956" w:rsidP="00D96956">
      <w:pPr>
        <w:rPr>
          <w:b/>
          <w:u w:val="single"/>
        </w:rPr>
      </w:pPr>
      <w:r w:rsidRPr="00175B7D">
        <w:rPr>
          <w:b/>
          <w:u w:val="single"/>
        </w:rPr>
        <w:t xml:space="preserve">AMENDMENT NUMBER </w:t>
      </w:r>
      <w:r w:rsidR="00BD3AD2">
        <w:rPr>
          <w:b/>
          <w:u w:val="single"/>
        </w:rPr>
        <w:t>4</w:t>
      </w:r>
    </w:p>
    <w:p w:rsidR="00D96956" w:rsidRDefault="00D96956" w:rsidP="00D96956"/>
    <w:p w:rsidR="00D96956" w:rsidRDefault="00D96956" w:rsidP="00D96956">
      <w:pPr>
        <w:rPr>
          <w:b/>
        </w:rPr>
      </w:pPr>
      <w:r>
        <w:rPr>
          <w:b/>
        </w:rPr>
        <w:t>Clause 3</w:t>
      </w:r>
    </w:p>
    <w:p w:rsidR="00D96956" w:rsidRDefault="00D96956" w:rsidP="00D96956">
      <w:pPr>
        <w:rPr>
          <w:b/>
        </w:rPr>
      </w:pPr>
    </w:p>
    <w:p w:rsidR="00A77085" w:rsidRDefault="00A77085" w:rsidP="00A77085">
      <w:r>
        <w:rPr>
          <w:b/>
        </w:rPr>
        <w:t>Proposal</w:t>
      </w:r>
    </w:p>
    <w:p w:rsidR="00A77085" w:rsidRDefault="00A77085" w:rsidP="00A77085"/>
    <w:p w:rsidR="00EC34FD" w:rsidRDefault="00A77085" w:rsidP="00A77085">
      <w:r>
        <w:t>To add new supplementary information</w:t>
      </w:r>
      <w:r w:rsidR="00EC34FD">
        <w:t>.</w:t>
      </w:r>
    </w:p>
    <w:p w:rsidR="00EC34FD" w:rsidRDefault="00EC34FD" w:rsidP="00A77085"/>
    <w:p w:rsidR="00A77085" w:rsidRDefault="00EC34FD" w:rsidP="00A77085">
      <w:r>
        <w:t>T</w:t>
      </w:r>
      <w:r w:rsidR="00A77085">
        <w:t>o read:</w:t>
      </w:r>
    </w:p>
    <w:p w:rsidR="00A77085" w:rsidRDefault="00A77085" w:rsidP="00A77085"/>
    <w:p w:rsidR="00A77085" w:rsidRDefault="009B27A7" w:rsidP="00A77085">
      <w:pPr>
        <w:rPr>
          <w:i/>
        </w:rPr>
      </w:pPr>
      <w:r>
        <w:rPr>
          <w:i/>
        </w:rPr>
        <w:t>‘</w:t>
      </w:r>
      <w:r w:rsidR="00A77085" w:rsidRPr="00BF1ABF">
        <w:rPr>
          <w:i/>
        </w:rPr>
        <w:t xml:space="preserve">Clause </w:t>
      </w:r>
      <w:r w:rsidR="00A77085">
        <w:rPr>
          <w:i/>
        </w:rPr>
        <w:t>3 Conditional Licences</w:t>
      </w:r>
    </w:p>
    <w:p w:rsidR="00A77085" w:rsidRDefault="00A77085" w:rsidP="00A77085">
      <w:pPr>
        <w:rPr>
          <w:i/>
        </w:rPr>
      </w:pPr>
    </w:p>
    <w:p w:rsidR="00A77085" w:rsidRDefault="00A77085" w:rsidP="00A77085">
      <w:pPr>
        <w:rPr>
          <w:i/>
        </w:rPr>
      </w:pPr>
      <w:r>
        <w:rPr>
          <w:i/>
        </w:rPr>
        <w:t>If a medicine has been granted a conditional licence then it can be promoted</w:t>
      </w:r>
      <w:r w:rsidR="00417F1A">
        <w:rPr>
          <w:i/>
        </w:rPr>
        <w:t xml:space="preserve"> in accordance with the terms of that licence</w:t>
      </w:r>
      <w:r w:rsidR="00DD16D4">
        <w:rPr>
          <w:i/>
        </w:rPr>
        <w:t xml:space="preserve"> and is considered to meet the requirements of Clause 1.3 as having a marketing authorization</w:t>
      </w:r>
      <w:r>
        <w:rPr>
          <w:i/>
        </w:rPr>
        <w:t xml:space="preserve">.  </w:t>
      </w:r>
      <w:r w:rsidR="00DD16D4">
        <w:rPr>
          <w:i/>
        </w:rPr>
        <w:t xml:space="preserve">Material should clearly state </w:t>
      </w:r>
      <w:r w:rsidR="00193E9C">
        <w:rPr>
          <w:i/>
        </w:rPr>
        <w:t xml:space="preserve">at the outset </w:t>
      </w:r>
      <w:r w:rsidR="009B27A7">
        <w:rPr>
          <w:i/>
        </w:rPr>
        <w:t xml:space="preserve">that </w:t>
      </w:r>
      <w:r w:rsidR="00DD16D4">
        <w:rPr>
          <w:i/>
        </w:rPr>
        <w:t xml:space="preserve">the </w:t>
      </w:r>
      <w:r>
        <w:rPr>
          <w:i/>
        </w:rPr>
        <w:t xml:space="preserve">medicine </w:t>
      </w:r>
      <w:r w:rsidR="00DD16D4">
        <w:rPr>
          <w:i/>
        </w:rPr>
        <w:t>has a conditional licence</w:t>
      </w:r>
      <w:r>
        <w:rPr>
          <w:i/>
        </w:rPr>
        <w:t>.</w:t>
      </w:r>
    </w:p>
    <w:p w:rsidR="009B27A7" w:rsidRDefault="009B27A7" w:rsidP="00A77085">
      <w:pPr>
        <w:rPr>
          <w:i/>
        </w:rPr>
      </w:pPr>
    </w:p>
    <w:p w:rsidR="009B27A7" w:rsidRDefault="009B27A7" w:rsidP="00A77085">
      <w:pPr>
        <w:rPr>
          <w:i/>
        </w:rPr>
      </w:pPr>
      <w:r>
        <w:rPr>
          <w:i/>
        </w:rPr>
        <w:t>Relevant information should be added wherever possible to national horizon scanning databases.</w:t>
      </w:r>
    </w:p>
    <w:p w:rsidR="00A77085" w:rsidRDefault="00A77085" w:rsidP="00A77085">
      <w:pPr>
        <w:rPr>
          <w:i/>
        </w:rPr>
      </w:pPr>
    </w:p>
    <w:p w:rsidR="00A77085" w:rsidRDefault="00A77085" w:rsidP="00A77085">
      <w:pPr>
        <w:rPr>
          <w:i/>
        </w:rPr>
      </w:pPr>
      <w:r>
        <w:rPr>
          <w:i/>
        </w:rPr>
        <w:t xml:space="preserve">Clause 3 Early Access to Medicines Scheme </w:t>
      </w:r>
    </w:p>
    <w:p w:rsidR="00A77085" w:rsidRDefault="00A77085" w:rsidP="00A77085">
      <w:pPr>
        <w:rPr>
          <w:i/>
        </w:rPr>
      </w:pPr>
    </w:p>
    <w:p w:rsidR="00A77085" w:rsidRDefault="00A77085" w:rsidP="00A77085">
      <w:pPr>
        <w:rPr>
          <w:i/>
        </w:rPr>
      </w:pPr>
      <w:r>
        <w:rPr>
          <w:i/>
        </w:rPr>
        <w:lastRenderedPageBreak/>
        <w:t xml:space="preserve">Medicines that are approved for early access do not have a marketing authorization </w:t>
      </w:r>
      <w:r w:rsidR="003D1F61">
        <w:rPr>
          <w:i/>
        </w:rPr>
        <w:t xml:space="preserve">and therefore </w:t>
      </w:r>
      <w:r w:rsidR="00193E9C">
        <w:rPr>
          <w:i/>
        </w:rPr>
        <w:t xml:space="preserve">must </w:t>
      </w:r>
      <w:r>
        <w:rPr>
          <w:i/>
        </w:rPr>
        <w:t>not be promoted.</w:t>
      </w:r>
    </w:p>
    <w:p w:rsidR="009B27A7" w:rsidRDefault="009B27A7" w:rsidP="00A77085">
      <w:pPr>
        <w:rPr>
          <w:i/>
        </w:rPr>
      </w:pPr>
    </w:p>
    <w:p w:rsidR="009B27A7" w:rsidRDefault="009B27A7" w:rsidP="009B27A7">
      <w:pPr>
        <w:rPr>
          <w:i/>
        </w:rPr>
      </w:pPr>
      <w:r>
        <w:rPr>
          <w:i/>
        </w:rPr>
        <w:t>Relevant information should be added wherever possible to national horizon scanning databases.</w:t>
      </w:r>
    </w:p>
    <w:p w:rsidR="009B27A7" w:rsidRDefault="009B27A7" w:rsidP="009B27A7">
      <w:pPr>
        <w:rPr>
          <w:i/>
        </w:rPr>
      </w:pPr>
    </w:p>
    <w:p w:rsidR="009B27A7" w:rsidRDefault="009B27A7" w:rsidP="009B27A7">
      <w:pPr>
        <w:rPr>
          <w:i/>
        </w:rPr>
      </w:pPr>
      <w:r w:rsidRPr="00BF1ABF">
        <w:rPr>
          <w:i/>
        </w:rPr>
        <w:t xml:space="preserve">Clause </w:t>
      </w:r>
      <w:r>
        <w:rPr>
          <w:i/>
        </w:rPr>
        <w:t>3 Compassionate Use</w:t>
      </w:r>
    </w:p>
    <w:p w:rsidR="009B27A7" w:rsidRDefault="009B27A7" w:rsidP="009B27A7">
      <w:pPr>
        <w:rPr>
          <w:i/>
        </w:rPr>
      </w:pPr>
    </w:p>
    <w:p w:rsidR="009B27A7" w:rsidRDefault="009B27A7" w:rsidP="009B27A7">
      <w:pPr>
        <w:rPr>
          <w:i/>
        </w:rPr>
      </w:pPr>
      <w:r>
        <w:rPr>
          <w:i/>
        </w:rPr>
        <w:t>Companies sometimes decide to provide medicines on a compassionate use basis</w:t>
      </w:r>
      <w:r w:rsidR="00193E9C">
        <w:rPr>
          <w:i/>
        </w:rPr>
        <w:t xml:space="preserve"> for those with an unmet medical need</w:t>
      </w:r>
      <w:r>
        <w:rPr>
          <w:i/>
        </w:rPr>
        <w:t xml:space="preserve">.  Such availability is for companies to decide in line with relevant requirements.  If these medicines do not have a </w:t>
      </w:r>
      <w:r w:rsidR="00193E9C">
        <w:rPr>
          <w:i/>
        </w:rPr>
        <w:t xml:space="preserve">relevant </w:t>
      </w:r>
      <w:r>
        <w:rPr>
          <w:i/>
        </w:rPr>
        <w:t>marketing authorization or conditional licence then they cannot be promoted.’</w:t>
      </w:r>
    </w:p>
    <w:p w:rsidR="009B27A7" w:rsidRDefault="009B27A7" w:rsidP="009B27A7">
      <w:pPr>
        <w:rPr>
          <w:i/>
        </w:rPr>
      </w:pPr>
    </w:p>
    <w:p w:rsidR="00D96956" w:rsidRDefault="00D96956" w:rsidP="00D96956">
      <w:r>
        <w:rPr>
          <w:b/>
        </w:rPr>
        <w:t>Reason</w:t>
      </w:r>
    </w:p>
    <w:p w:rsidR="00D96956" w:rsidRDefault="00D96956" w:rsidP="00D96956"/>
    <w:p w:rsidR="00D96956" w:rsidRDefault="00D96956" w:rsidP="00D96956">
      <w:r>
        <w:t xml:space="preserve">To </w:t>
      </w:r>
      <w:r w:rsidR="00B57A41">
        <w:t xml:space="preserve">add clarity following the introduction of conditional licensing and early access schemes.  </w:t>
      </w:r>
      <w:r w:rsidR="009B27A7">
        <w:t>To include a reference to compassionate use</w:t>
      </w:r>
      <w:r w:rsidR="00D57ACF">
        <w:t xml:space="preserve"> as requested by companies</w:t>
      </w:r>
      <w:r w:rsidR="009B27A7">
        <w:t>.</w:t>
      </w:r>
    </w:p>
    <w:p w:rsidR="009B27A7" w:rsidRDefault="009B27A7" w:rsidP="00D96956"/>
    <w:p w:rsidR="00D96956" w:rsidRPr="00175B7D" w:rsidRDefault="00D96956" w:rsidP="00D96956">
      <w:pPr>
        <w:jc w:val="center"/>
      </w:pPr>
      <w:r>
        <w:t>*     *     *     *     *</w:t>
      </w:r>
    </w:p>
    <w:p w:rsidR="00D96956" w:rsidRPr="003F4A44" w:rsidRDefault="00D96956" w:rsidP="00D96956"/>
    <w:p w:rsidR="003F4A44" w:rsidRPr="00175B7D" w:rsidRDefault="003F4A44" w:rsidP="003F4A44">
      <w:pPr>
        <w:rPr>
          <w:b/>
          <w:u w:val="single"/>
        </w:rPr>
      </w:pPr>
      <w:r w:rsidRPr="00175B7D">
        <w:rPr>
          <w:b/>
          <w:u w:val="single"/>
        </w:rPr>
        <w:t xml:space="preserve">AMENDMENT NUMBER </w:t>
      </w:r>
      <w:r w:rsidR="00BD3AD2">
        <w:rPr>
          <w:b/>
          <w:u w:val="single"/>
        </w:rPr>
        <w:t>5</w:t>
      </w:r>
    </w:p>
    <w:p w:rsidR="003F4A44" w:rsidRDefault="003F4A44" w:rsidP="003F4A44"/>
    <w:p w:rsidR="003F4A44" w:rsidRDefault="003F4A44" w:rsidP="003F4A44">
      <w:pPr>
        <w:rPr>
          <w:b/>
        </w:rPr>
      </w:pPr>
      <w:r>
        <w:rPr>
          <w:b/>
        </w:rPr>
        <w:t xml:space="preserve">Supplementary </w:t>
      </w:r>
      <w:r w:rsidR="00026E0A">
        <w:rPr>
          <w:b/>
        </w:rPr>
        <w:t>I</w:t>
      </w:r>
      <w:r>
        <w:rPr>
          <w:b/>
        </w:rPr>
        <w:t>nformation to Clause 3 Advance Notification of New Products or Product Changes which May Significantly Affect Expenditure</w:t>
      </w:r>
    </w:p>
    <w:p w:rsidR="003F4A44" w:rsidRDefault="003F4A44" w:rsidP="003F4A44">
      <w:pPr>
        <w:rPr>
          <w:b/>
        </w:rPr>
      </w:pPr>
    </w:p>
    <w:p w:rsidR="003F4A44" w:rsidRDefault="003F4A44" w:rsidP="003F4A44">
      <w:pPr>
        <w:rPr>
          <w:b/>
        </w:rPr>
      </w:pPr>
      <w:r>
        <w:rPr>
          <w:b/>
        </w:rPr>
        <w:t>Current text</w:t>
      </w:r>
    </w:p>
    <w:p w:rsidR="003F4A44" w:rsidRDefault="003F4A44" w:rsidP="003F4A44"/>
    <w:p w:rsidR="003F4A44" w:rsidRDefault="003F4A44" w:rsidP="003F4A44">
      <w:pPr>
        <w:rPr>
          <w:i/>
        </w:rPr>
      </w:pPr>
      <w:r w:rsidRPr="003F4A44">
        <w:rPr>
          <w:i/>
        </w:rPr>
        <w:t>‘</w:t>
      </w:r>
      <w:r>
        <w:rPr>
          <w:i/>
        </w:rPr>
        <w:t>NHS organisations and others involved in the purchase of medicines need to estimate their likely budgets in advance and there is a need for them to receive advance information about the introduction of new medicines, or changes to existing medicines, which may significantly affect their level of expenditure.</w:t>
      </w:r>
    </w:p>
    <w:p w:rsidR="003F4A44" w:rsidRDefault="003F4A44" w:rsidP="003F4A44">
      <w:pPr>
        <w:rPr>
          <w:i/>
        </w:rPr>
      </w:pPr>
    </w:p>
    <w:p w:rsidR="003F4A44" w:rsidRDefault="003F4A44" w:rsidP="003F4A44">
      <w:pPr>
        <w:rPr>
          <w:i/>
        </w:rPr>
      </w:pPr>
      <w:r>
        <w:rPr>
          <w:i/>
        </w:rPr>
        <w:t>At the time this information is required, the medicines concerned (or the changes to them) will not be the subject of marketing authorizations (though applications will often have been made) and it would be in breach of the Code for them to be promoted.  Companies wishing to provide advance notification must ensure that information is also provided wherever possible for inclusion in national horizon scanning databases.  Non-promotional information can be provided as advance notification but it must:</w:t>
      </w:r>
    </w:p>
    <w:p w:rsidR="003F4A44" w:rsidRDefault="003F4A44" w:rsidP="003F4A44">
      <w:pPr>
        <w:rPr>
          <w:i/>
        </w:rPr>
      </w:pPr>
    </w:p>
    <w:p w:rsidR="003F4A44" w:rsidRDefault="003F4A44" w:rsidP="00891B3B">
      <w:pPr>
        <w:ind w:left="426" w:hanging="426"/>
        <w:rPr>
          <w:i/>
        </w:rPr>
      </w:pPr>
      <w:r>
        <w:rPr>
          <w:i/>
        </w:rPr>
        <w:t>i)</w:t>
      </w:r>
      <w:r>
        <w:rPr>
          <w:i/>
        </w:rPr>
        <w:tab/>
        <w:t>relate to:</w:t>
      </w:r>
    </w:p>
    <w:p w:rsidR="003F4A44" w:rsidRDefault="003F4A44" w:rsidP="003F4A44">
      <w:pPr>
        <w:tabs>
          <w:tab w:val="left" w:pos="426"/>
        </w:tabs>
        <w:rPr>
          <w:i/>
        </w:rPr>
      </w:pPr>
    </w:p>
    <w:p w:rsidR="003F4A44" w:rsidRDefault="003F4A44" w:rsidP="00891B3B">
      <w:pPr>
        <w:pStyle w:val="ListParagraph"/>
        <w:numPr>
          <w:ilvl w:val="0"/>
          <w:numId w:val="44"/>
        </w:numPr>
        <w:tabs>
          <w:tab w:val="left" w:pos="426"/>
        </w:tabs>
        <w:spacing w:after="240"/>
        <w:ind w:left="850" w:hanging="425"/>
        <w:contextualSpacing w:val="0"/>
        <w:rPr>
          <w:i/>
        </w:rPr>
      </w:pPr>
      <w:r>
        <w:rPr>
          <w:i/>
        </w:rPr>
        <w:t>a product which contains a new active substance, or</w:t>
      </w:r>
    </w:p>
    <w:p w:rsidR="003F4A44" w:rsidRDefault="00891B3B" w:rsidP="003F4A44">
      <w:pPr>
        <w:pStyle w:val="ListParagraph"/>
        <w:numPr>
          <w:ilvl w:val="0"/>
          <w:numId w:val="44"/>
        </w:numPr>
        <w:tabs>
          <w:tab w:val="left" w:pos="426"/>
        </w:tabs>
        <w:spacing w:after="240"/>
        <w:ind w:left="850" w:hanging="425"/>
        <w:contextualSpacing w:val="0"/>
        <w:rPr>
          <w:i/>
        </w:rPr>
      </w:pPr>
      <w:r>
        <w:rPr>
          <w:i/>
        </w:rPr>
        <w:t>a product which contains an active substance prepared in a new way, such as by the use of biotechnology, or</w:t>
      </w:r>
    </w:p>
    <w:p w:rsidR="00891B3B" w:rsidRDefault="00891B3B" w:rsidP="003F4A44">
      <w:pPr>
        <w:pStyle w:val="ListParagraph"/>
        <w:numPr>
          <w:ilvl w:val="0"/>
          <w:numId w:val="44"/>
        </w:numPr>
        <w:tabs>
          <w:tab w:val="left" w:pos="426"/>
        </w:tabs>
        <w:spacing w:after="240"/>
        <w:ind w:left="850" w:hanging="425"/>
        <w:contextualSpacing w:val="0"/>
        <w:rPr>
          <w:i/>
        </w:rPr>
      </w:pPr>
      <w:r>
        <w:rPr>
          <w:i/>
        </w:rPr>
        <w:t xml:space="preserve">a product which is to have a significant addition to the existing range of authorized indications, or </w:t>
      </w:r>
    </w:p>
    <w:p w:rsidR="00891B3B" w:rsidRPr="003F4A44" w:rsidRDefault="00891B3B" w:rsidP="003F4A44">
      <w:pPr>
        <w:pStyle w:val="ListParagraph"/>
        <w:numPr>
          <w:ilvl w:val="0"/>
          <w:numId w:val="44"/>
        </w:numPr>
        <w:tabs>
          <w:tab w:val="left" w:pos="426"/>
        </w:tabs>
        <w:spacing w:after="240"/>
        <w:ind w:left="850" w:hanging="425"/>
        <w:contextualSpacing w:val="0"/>
        <w:rPr>
          <w:i/>
        </w:rPr>
      </w:pPr>
      <w:r>
        <w:rPr>
          <w:i/>
        </w:rPr>
        <w:t>a product which is to have a novel and innovat</w:t>
      </w:r>
      <w:r w:rsidR="00F13188">
        <w:rPr>
          <w:i/>
        </w:rPr>
        <w:t>ive</w:t>
      </w:r>
      <w:r>
        <w:rPr>
          <w:i/>
        </w:rPr>
        <w:t xml:space="preserve"> means of administration</w:t>
      </w:r>
    </w:p>
    <w:p w:rsidR="003F4A44" w:rsidRDefault="00891B3B" w:rsidP="00891B3B">
      <w:pPr>
        <w:ind w:left="426" w:hanging="426"/>
        <w:rPr>
          <w:i/>
        </w:rPr>
      </w:pPr>
      <w:r w:rsidRPr="00891B3B">
        <w:rPr>
          <w:i/>
        </w:rPr>
        <w:t>ii)</w:t>
      </w:r>
      <w:r w:rsidRPr="00891B3B">
        <w:rPr>
          <w:i/>
        </w:rPr>
        <w:tab/>
      </w:r>
      <w:r>
        <w:rPr>
          <w:i/>
        </w:rPr>
        <w:t>only be directed to those responsible for making policy decisions on budgets and not those expected to prescribe</w:t>
      </w:r>
    </w:p>
    <w:p w:rsidR="00891B3B" w:rsidRDefault="00891B3B" w:rsidP="00891B3B">
      <w:pPr>
        <w:ind w:left="426" w:hanging="426"/>
        <w:rPr>
          <w:i/>
        </w:rPr>
      </w:pPr>
    </w:p>
    <w:p w:rsidR="00891B3B" w:rsidRDefault="00891B3B" w:rsidP="00891B3B">
      <w:pPr>
        <w:ind w:left="426" w:hanging="426"/>
        <w:rPr>
          <w:i/>
        </w:rPr>
      </w:pPr>
      <w:r>
        <w:rPr>
          <w:i/>
        </w:rPr>
        <w:t>iii)</w:t>
      </w:r>
      <w:r>
        <w:rPr>
          <w:i/>
        </w:rPr>
        <w:tab/>
        <w:t>state whether or not a new medicine or a change to an existing medicine is the subject of a marketing authorization in the UK</w:t>
      </w:r>
    </w:p>
    <w:p w:rsidR="00891B3B" w:rsidRDefault="00891B3B" w:rsidP="00891B3B">
      <w:pPr>
        <w:ind w:left="426" w:hanging="426"/>
        <w:rPr>
          <w:i/>
        </w:rPr>
      </w:pPr>
    </w:p>
    <w:p w:rsidR="00891B3B" w:rsidRDefault="00891B3B" w:rsidP="00891B3B">
      <w:pPr>
        <w:ind w:left="426" w:hanging="426"/>
        <w:rPr>
          <w:i/>
        </w:rPr>
      </w:pPr>
      <w:r>
        <w:rPr>
          <w:i/>
        </w:rPr>
        <w:t>iv)</w:t>
      </w:r>
      <w:r>
        <w:rPr>
          <w:i/>
        </w:rPr>
        <w:tab/>
        <w:t>state the likely cost or savings and budgetary implications which must be such that they will significantly change the organisation’s likely expenditure</w:t>
      </w:r>
    </w:p>
    <w:p w:rsidR="00891B3B" w:rsidRDefault="00891B3B" w:rsidP="00891B3B">
      <w:pPr>
        <w:ind w:left="426" w:hanging="426"/>
        <w:rPr>
          <w:i/>
        </w:rPr>
      </w:pPr>
    </w:p>
    <w:p w:rsidR="00891B3B" w:rsidRDefault="00891B3B" w:rsidP="00891B3B">
      <w:pPr>
        <w:ind w:left="426" w:hanging="426"/>
        <w:rPr>
          <w:i/>
        </w:rPr>
      </w:pPr>
      <w:r>
        <w:rPr>
          <w:i/>
        </w:rPr>
        <w:t>v)</w:t>
      </w:r>
      <w:r>
        <w:rPr>
          <w:i/>
        </w:rPr>
        <w:tab/>
        <w:t>be factual and limited to that sufficient to provide an adequate but succinct account of the product’s properties; other products should only be mentioned to put the new product into context in the therapeutic area concerned</w:t>
      </w:r>
    </w:p>
    <w:p w:rsidR="00891B3B" w:rsidRDefault="00891B3B" w:rsidP="00891B3B">
      <w:pPr>
        <w:ind w:left="426" w:hanging="426"/>
        <w:rPr>
          <w:i/>
        </w:rPr>
      </w:pPr>
    </w:p>
    <w:p w:rsidR="00891B3B" w:rsidRDefault="00891B3B" w:rsidP="00891B3B">
      <w:pPr>
        <w:ind w:left="426" w:hanging="426"/>
        <w:rPr>
          <w:i/>
        </w:rPr>
      </w:pPr>
      <w:r>
        <w:rPr>
          <w:i/>
        </w:rPr>
        <w:t>The information provided must not:</w:t>
      </w:r>
    </w:p>
    <w:p w:rsidR="00891B3B" w:rsidRDefault="00891B3B" w:rsidP="00891B3B">
      <w:pPr>
        <w:ind w:left="426" w:hanging="426"/>
        <w:rPr>
          <w:i/>
        </w:rPr>
      </w:pPr>
    </w:p>
    <w:p w:rsidR="00891B3B" w:rsidRDefault="00891B3B" w:rsidP="00891B3B">
      <w:pPr>
        <w:ind w:left="426" w:hanging="426"/>
        <w:rPr>
          <w:i/>
        </w:rPr>
      </w:pPr>
      <w:r>
        <w:rPr>
          <w:i/>
        </w:rPr>
        <w:t>i)</w:t>
      </w:r>
      <w:r>
        <w:rPr>
          <w:i/>
        </w:rPr>
        <w:tab/>
        <w:t xml:space="preserve">be promotional in style – product logos should be avoided but company logos may be used; the brand name of the product may be included in moderation but it should not be </w:t>
      </w:r>
      <w:r w:rsidR="00343F76">
        <w:rPr>
          <w:i/>
        </w:rPr>
        <w:t>stylised</w:t>
      </w:r>
      <w:r>
        <w:rPr>
          <w:i/>
        </w:rPr>
        <w:t xml:space="preserve"> or used to excess</w:t>
      </w:r>
    </w:p>
    <w:p w:rsidR="00891B3B" w:rsidRDefault="00891B3B" w:rsidP="00891B3B">
      <w:pPr>
        <w:ind w:left="426" w:hanging="426"/>
        <w:rPr>
          <w:i/>
        </w:rPr>
      </w:pPr>
    </w:p>
    <w:p w:rsidR="00891B3B" w:rsidRPr="00891B3B" w:rsidRDefault="00891B3B" w:rsidP="00891B3B">
      <w:pPr>
        <w:ind w:left="426" w:hanging="426"/>
        <w:rPr>
          <w:i/>
        </w:rPr>
      </w:pPr>
      <w:r>
        <w:rPr>
          <w:i/>
        </w:rPr>
        <w:t>ii)</w:t>
      </w:r>
      <w:r>
        <w:rPr>
          <w:i/>
        </w:rPr>
        <w:tab/>
        <w:t>include mock up drafts of either summaries or product characteristics or package leaflets.</w:t>
      </w:r>
    </w:p>
    <w:p w:rsidR="00891B3B" w:rsidRDefault="00891B3B" w:rsidP="003F4A44"/>
    <w:p w:rsidR="00891B3B" w:rsidRDefault="00891B3B" w:rsidP="003F4A44">
      <w:pPr>
        <w:rPr>
          <w:i/>
        </w:rPr>
      </w:pPr>
      <w:r>
        <w:rPr>
          <w:i/>
        </w:rPr>
        <w:t>If requested further information may be supplied or a presentation made.</w:t>
      </w:r>
      <w:r w:rsidR="00801415">
        <w:rPr>
          <w:i/>
        </w:rPr>
        <w:t>’</w:t>
      </w:r>
    </w:p>
    <w:p w:rsidR="00C40883" w:rsidRDefault="00C40883" w:rsidP="003F4A44">
      <w:pPr>
        <w:rPr>
          <w:i/>
        </w:rPr>
      </w:pPr>
    </w:p>
    <w:p w:rsidR="003F4A44" w:rsidRDefault="003F4A44" w:rsidP="003F4A44">
      <w:r>
        <w:rPr>
          <w:b/>
        </w:rPr>
        <w:t>Proposal</w:t>
      </w:r>
    </w:p>
    <w:p w:rsidR="003F4A44" w:rsidRDefault="003F4A44" w:rsidP="003F4A44"/>
    <w:p w:rsidR="00D57ACF" w:rsidRDefault="00C40883" w:rsidP="003F4A44">
      <w:pPr>
        <w:rPr>
          <w:i/>
        </w:rPr>
      </w:pPr>
      <w:r>
        <w:t xml:space="preserve">To add a reference to service redesign/patient pathways.  To add clarity that the budget impact of a new medicine might include the need for service redesign.  </w:t>
      </w:r>
      <w:r w:rsidR="003D1F61">
        <w:t xml:space="preserve">Add to the final sentence of </w:t>
      </w:r>
      <w:r w:rsidR="00D57ACF">
        <w:t xml:space="preserve">the first paragraph </w:t>
      </w:r>
      <w:r w:rsidR="003D1F61" w:rsidRPr="003D1F61">
        <w:rPr>
          <w:i/>
        </w:rPr>
        <w:t>‘including that which might arise from changes in the patient pathway and/or service delivery’</w:t>
      </w:r>
      <w:r w:rsidR="003D1F61">
        <w:t xml:space="preserve"> </w:t>
      </w:r>
      <w:r w:rsidR="00D57ACF" w:rsidRPr="00457855">
        <w:t>and to paragraph iv</w:t>
      </w:r>
      <w:r w:rsidR="00D57ACF">
        <w:rPr>
          <w:i/>
        </w:rPr>
        <w:t xml:space="preserve"> ‘(the budgetary implication might include the need for service redesign)’.  </w:t>
      </w:r>
    </w:p>
    <w:p w:rsidR="00D57ACF" w:rsidRDefault="00D57ACF" w:rsidP="003F4A44">
      <w:pPr>
        <w:rPr>
          <w:i/>
        </w:rPr>
      </w:pPr>
    </w:p>
    <w:p w:rsidR="00C40883" w:rsidRDefault="00C40883" w:rsidP="003F4A44">
      <w:r>
        <w:t>To read:</w:t>
      </w:r>
    </w:p>
    <w:p w:rsidR="00C40883" w:rsidRDefault="00C40883" w:rsidP="003F4A44"/>
    <w:p w:rsidR="00C40883" w:rsidRDefault="00C40883" w:rsidP="00C40883">
      <w:pPr>
        <w:rPr>
          <w:i/>
        </w:rPr>
      </w:pPr>
      <w:r w:rsidRPr="003F4A44">
        <w:rPr>
          <w:i/>
        </w:rPr>
        <w:t>‘</w:t>
      </w:r>
      <w:r>
        <w:rPr>
          <w:i/>
        </w:rPr>
        <w:t>NHS organisations and others involved in the purchase of medicines need to estimate their likely budgets in advance and there is a need for them to receive advance information about the introduction of new medicines, or changes to existing medicines, which may significantly affect their level of expenditure</w:t>
      </w:r>
      <w:r w:rsidR="00F13188">
        <w:rPr>
          <w:i/>
        </w:rPr>
        <w:t xml:space="preserve"> including that which might arise from </w:t>
      </w:r>
      <w:r w:rsidR="00D57ACF">
        <w:rPr>
          <w:i/>
        </w:rPr>
        <w:t>changes in the patient pathway and/or service delivery.</w:t>
      </w:r>
    </w:p>
    <w:p w:rsidR="00C40883" w:rsidRDefault="00C40883" w:rsidP="00C40883">
      <w:pPr>
        <w:rPr>
          <w:i/>
        </w:rPr>
      </w:pPr>
    </w:p>
    <w:p w:rsidR="00C40883" w:rsidRDefault="00C40883" w:rsidP="00C40883">
      <w:pPr>
        <w:rPr>
          <w:i/>
        </w:rPr>
      </w:pPr>
      <w:r>
        <w:rPr>
          <w:i/>
        </w:rPr>
        <w:t>At the time this information is required, the medicines concerned (or the changes to them) will not be the subject of marketing authorizations (though applications will often have been made) and it would be in breach of the Code for them to be promoted.  Companies wishing to provide advance notification must ensure that information is also provided wherever possible for inclusion in national horizon scanning databases.  Non-promotional information can be provided as advance notification but it must:</w:t>
      </w:r>
    </w:p>
    <w:p w:rsidR="00C40883" w:rsidRDefault="00C40883" w:rsidP="00C40883">
      <w:pPr>
        <w:rPr>
          <w:i/>
        </w:rPr>
      </w:pPr>
    </w:p>
    <w:p w:rsidR="00C40883" w:rsidRDefault="00C40883" w:rsidP="00C40883">
      <w:pPr>
        <w:ind w:left="426" w:hanging="426"/>
        <w:rPr>
          <w:i/>
        </w:rPr>
      </w:pPr>
      <w:r>
        <w:rPr>
          <w:i/>
        </w:rPr>
        <w:t>i)</w:t>
      </w:r>
      <w:r>
        <w:rPr>
          <w:i/>
        </w:rPr>
        <w:tab/>
        <w:t>relate to:</w:t>
      </w:r>
    </w:p>
    <w:p w:rsidR="00C40883" w:rsidRDefault="00C40883" w:rsidP="00C40883">
      <w:pPr>
        <w:tabs>
          <w:tab w:val="left" w:pos="426"/>
        </w:tabs>
        <w:rPr>
          <w:i/>
        </w:rPr>
      </w:pPr>
    </w:p>
    <w:p w:rsidR="00C40883" w:rsidRDefault="00C40883" w:rsidP="00C40883">
      <w:pPr>
        <w:pStyle w:val="ListParagraph"/>
        <w:numPr>
          <w:ilvl w:val="0"/>
          <w:numId w:val="45"/>
        </w:numPr>
        <w:tabs>
          <w:tab w:val="left" w:pos="426"/>
        </w:tabs>
        <w:spacing w:after="240"/>
        <w:contextualSpacing w:val="0"/>
        <w:rPr>
          <w:i/>
        </w:rPr>
      </w:pPr>
      <w:r>
        <w:rPr>
          <w:i/>
        </w:rPr>
        <w:t>a product which contains a new active substance, or</w:t>
      </w:r>
    </w:p>
    <w:p w:rsidR="00C40883" w:rsidRDefault="00C40883" w:rsidP="00FA29D3">
      <w:pPr>
        <w:pStyle w:val="ListParagraph"/>
        <w:numPr>
          <w:ilvl w:val="0"/>
          <w:numId w:val="45"/>
        </w:numPr>
        <w:tabs>
          <w:tab w:val="left" w:pos="426"/>
        </w:tabs>
        <w:spacing w:after="240"/>
        <w:ind w:left="1134" w:hanging="336"/>
        <w:contextualSpacing w:val="0"/>
        <w:rPr>
          <w:i/>
        </w:rPr>
      </w:pPr>
      <w:r>
        <w:rPr>
          <w:i/>
        </w:rPr>
        <w:t>a product which contains an active substance prepared in a new way, such as by the use of biotechnology, or</w:t>
      </w:r>
    </w:p>
    <w:p w:rsidR="00C40883" w:rsidRDefault="00C40883" w:rsidP="00FA29D3">
      <w:pPr>
        <w:pStyle w:val="ListParagraph"/>
        <w:numPr>
          <w:ilvl w:val="0"/>
          <w:numId w:val="45"/>
        </w:numPr>
        <w:tabs>
          <w:tab w:val="left" w:pos="426"/>
        </w:tabs>
        <w:spacing w:after="240"/>
        <w:ind w:left="1134" w:hanging="336"/>
        <w:contextualSpacing w:val="0"/>
        <w:rPr>
          <w:i/>
        </w:rPr>
      </w:pPr>
      <w:r>
        <w:rPr>
          <w:i/>
        </w:rPr>
        <w:t xml:space="preserve">a product which is to have a significant addition to the existing range of authorized indications, or </w:t>
      </w:r>
    </w:p>
    <w:p w:rsidR="00C40883" w:rsidRPr="003F4A44" w:rsidRDefault="00C40883" w:rsidP="00FA29D3">
      <w:pPr>
        <w:pStyle w:val="ListParagraph"/>
        <w:numPr>
          <w:ilvl w:val="0"/>
          <w:numId w:val="45"/>
        </w:numPr>
        <w:tabs>
          <w:tab w:val="left" w:pos="426"/>
        </w:tabs>
        <w:spacing w:after="240"/>
        <w:ind w:left="1134" w:hanging="336"/>
        <w:contextualSpacing w:val="0"/>
        <w:rPr>
          <w:i/>
        </w:rPr>
      </w:pPr>
      <w:r>
        <w:rPr>
          <w:i/>
        </w:rPr>
        <w:t>a product which is to have a novel and innovat</w:t>
      </w:r>
      <w:r w:rsidR="00F13188">
        <w:rPr>
          <w:i/>
        </w:rPr>
        <w:t>ive</w:t>
      </w:r>
      <w:r>
        <w:rPr>
          <w:i/>
        </w:rPr>
        <w:t xml:space="preserve"> means of administration</w:t>
      </w:r>
      <w:r w:rsidR="00FA29D3">
        <w:rPr>
          <w:i/>
        </w:rPr>
        <w:t>.</w:t>
      </w:r>
    </w:p>
    <w:p w:rsidR="00C40883" w:rsidRDefault="00C40883" w:rsidP="00C40883">
      <w:pPr>
        <w:ind w:left="426" w:hanging="426"/>
        <w:rPr>
          <w:i/>
        </w:rPr>
      </w:pPr>
      <w:r w:rsidRPr="00891B3B">
        <w:rPr>
          <w:i/>
        </w:rPr>
        <w:t>ii)</w:t>
      </w:r>
      <w:r w:rsidRPr="00891B3B">
        <w:rPr>
          <w:i/>
        </w:rPr>
        <w:tab/>
      </w:r>
      <w:r>
        <w:rPr>
          <w:i/>
        </w:rPr>
        <w:t>only be directed to those responsible for making policy decisions on budgets and not those expected to prescribe</w:t>
      </w:r>
    </w:p>
    <w:p w:rsidR="00C40883" w:rsidRDefault="00C40883" w:rsidP="00C40883">
      <w:pPr>
        <w:ind w:left="426" w:hanging="426"/>
        <w:rPr>
          <w:i/>
        </w:rPr>
      </w:pPr>
    </w:p>
    <w:p w:rsidR="00C40883" w:rsidRDefault="00C40883" w:rsidP="00C40883">
      <w:pPr>
        <w:ind w:left="426" w:hanging="426"/>
        <w:rPr>
          <w:i/>
        </w:rPr>
      </w:pPr>
      <w:r>
        <w:rPr>
          <w:i/>
        </w:rPr>
        <w:t>iii)</w:t>
      </w:r>
      <w:r>
        <w:rPr>
          <w:i/>
        </w:rPr>
        <w:tab/>
        <w:t>state whether or not a new medicine or a change to an existing medicine is the subject of a marketing authorization in the UK</w:t>
      </w:r>
    </w:p>
    <w:p w:rsidR="00C40883" w:rsidRDefault="00C40883" w:rsidP="00C40883">
      <w:pPr>
        <w:ind w:left="426" w:hanging="426"/>
        <w:rPr>
          <w:i/>
        </w:rPr>
      </w:pPr>
    </w:p>
    <w:p w:rsidR="00C40883" w:rsidRDefault="00C40883" w:rsidP="00C40883">
      <w:pPr>
        <w:ind w:left="426" w:hanging="426"/>
        <w:rPr>
          <w:i/>
        </w:rPr>
      </w:pPr>
      <w:r>
        <w:rPr>
          <w:i/>
        </w:rPr>
        <w:t>iv)</w:t>
      </w:r>
      <w:r>
        <w:rPr>
          <w:i/>
        </w:rPr>
        <w:tab/>
        <w:t>state the likely cost or savings and budgetary implications which must be such that they will significantly change the organisation’s likely expenditure</w:t>
      </w:r>
      <w:r w:rsidR="00D57ACF">
        <w:rPr>
          <w:i/>
        </w:rPr>
        <w:t xml:space="preserve"> (the budgetary implication might include the need for service redesign)</w:t>
      </w:r>
    </w:p>
    <w:p w:rsidR="00C40883" w:rsidRDefault="00C40883" w:rsidP="00C40883">
      <w:pPr>
        <w:ind w:left="426" w:hanging="426"/>
        <w:rPr>
          <w:i/>
        </w:rPr>
      </w:pPr>
    </w:p>
    <w:p w:rsidR="00C40883" w:rsidRDefault="00C40883" w:rsidP="00C40883">
      <w:pPr>
        <w:ind w:left="426" w:hanging="426"/>
        <w:rPr>
          <w:i/>
        </w:rPr>
      </w:pPr>
      <w:r>
        <w:rPr>
          <w:i/>
        </w:rPr>
        <w:t>v)</w:t>
      </w:r>
      <w:r>
        <w:rPr>
          <w:i/>
        </w:rPr>
        <w:tab/>
        <w:t>be factual and limited to that sufficient to provide an adequate but succinct account of the product’s properties; other products should only be mentioned to put the new product into context in the therapeutic area concerned</w:t>
      </w:r>
      <w:r w:rsidR="00FA29D3">
        <w:rPr>
          <w:i/>
        </w:rPr>
        <w:t>.</w:t>
      </w:r>
    </w:p>
    <w:p w:rsidR="00C40883" w:rsidRDefault="00C40883" w:rsidP="00C40883">
      <w:pPr>
        <w:ind w:left="426" w:hanging="426"/>
        <w:rPr>
          <w:i/>
        </w:rPr>
      </w:pPr>
    </w:p>
    <w:p w:rsidR="00C40883" w:rsidRDefault="00C40883" w:rsidP="00C40883">
      <w:pPr>
        <w:ind w:left="426" w:hanging="426"/>
        <w:rPr>
          <w:i/>
        </w:rPr>
      </w:pPr>
      <w:r>
        <w:rPr>
          <w:i/>
        </w:rPr>
        <w:t>The information provided must not:</w:t>
      </w:r>
    </w:p>
    <w:p w:rsidR="00C40883" w:rsidRDefault="00C40883" w:rsidP="00C40883">
      <w:pPr>
        <w:ind w:left="426" w:hanging="426"/>
        <w:rPr>
          <w:i/>
        </w:rPr>
      </w:pPr>
    </w:p>
    <w:p w:rsidR="00C40883" w:rsidRDefault="00C40883" w:rsidP="00C40883">
      <w:pPr>
        <w:ind w:left="426" w:hanging="426"/>
        <w:rPr>
          <w:i/>
        </w:rPr>
      </w:pPr>
      <w:r>
        <w:rPr>
          <w:i/>
        </w:rPr>
        <w:t>i)</w:t>
      </w:r>
      <w:r>
        <w:rPr>
          <w:i/>
        </w:rPr>
        <w:tab/>
        <w:t xml:space="preserve">be promotional in style – product logos should be avoided but company logos may be used; the brand name of the product may be included in moderation but it should not be </w:t>
      </w:r>
      <w:r w:rsidR="00343F76">
        <w:rPr>
          <w:i/>
        </w:rPr>
        <w:t>stylised</w:t>
      </w:r>
      <w:r>
        <w:rPr>
          <w:i/>
        </w:rPr>
        <w:t xml:space="preserve"> or used to excess</w:t>
      </w:r>
    </w:p>
    <w:p w:rsidR="00C40883" w:rsidRDefault="00C40883" w:rsidP="00C40883">
      <w:pPr>
        <w:ind w:left="426" w:hanging="426"/>
        <w:rPr>
          <w:i/>
        </w:rPr>
      </w:pPr>
    </w:p>
    <w:p w:rsidR="00C40883" w:rsidRPr="00891B3B" w:rsidRDefault="00C40883" w:rsidP="00C40883">
      <w:pPr>
        <w:ind w:left="426" w:hanging="426"/>
        <w:rPr>
          <w:i/>
        </w:rPr>
      </w:pPr>
      <w:r>
        <w:rPr>
          <w:i/>
        </w:rPr>
        <w:t>ii)</w:t>
      </w:r>
      <w:r>
        <w:rPr>
          <w:i/>
        </w:rPr>
        <w:tab/>
        <w:t>include mock up drafts of either summaries or product characteristics or package leaflets.</w:t>
      </w:r>
    </w:p>
    <w:p w:rsidR="00C40883" w:rsidRDefault="00C40883" w:rsidP="00C40883"/>
    <w:p w:rsidR="00C40883" w:rsidRDefault="00C40883" w:rsidP="00C40883">
      <w:pPr>
        <w:rPr>
          <w:i/>
        </w:rPr>
      </w:pPr>
      <w:r>
        <w:rPr>
          <w:i/>
        </w:rPr>
        <w:t>If requested further information may be supplied or a presentation made.</w:t>
      </w:r>
      <w:r w:rsidR="004F7D96">
        <w:rPr>
          <w:i/>
        </w:rPr>
        <w:t>’</w:t>
      </w:r>
    </w:p>
    <w:p w:rsidR="00C40883" w:rsidRDefault="00C40883" w:rsidP="00C40883">
      <w:pPr>
        <w:rPr>
          <w:i/>
        </w:rPr>
      </w:pPr>
    </w:p>
    <w:p w:rsidR="003F4A44" w:rsidRDefault="003F4A44" w:rsidP="003F4A44">
      <w:r>
        <w:rPr>
          <w:b/>
        </w:rPr>
        <w:t>Reason</w:t>
      </w:r>
    </w:p>
    <w:p w:rsidR="003F4A44" w:rsidRDefault="003F4A44" w:rsidP="003F4A44"/>
    <w:p w:rsidR="003F4A44" w:rsidRDefault="00D57ACF" w:rsidP="003F4A44">
      <w:r>
        <w:t>To add clari</w:t>
      </w:r>
      <w:r w:rsidR="00FF4199">
        <w:t>ty, no change in requirements.</w:t>
      </w:r>
    </w:p>
    <w:p w:rsidR="00D57ACF" w:rsidRDefault="00D57ACF" w:rsidP="003F4A44"/>
    <w:p w:rsidR="003F4A44" w:rsidRPr="00175B7D" w:rsidRDefault="003F4A44" w:rsidP="003F4A44">
      <w:pPr>
        <w:jc w:val="center"/>
      </w:pPr>
      <w:r>
        <w:t>*     *     *     *     *</w:t>
      </w:r>
    </w:p>
    <w:p w:rsidR="003F4A44" w:rsidRDefault="003F4A44" w:rsidP="003F4A44"/>
    <w:p w:rsidR="00FF4199" w:rsidRDefault="00BD3AD2" w:rsidP="003F4A44">
      <w:r>
        <w:rPr>
          <w:b/>
          <w:u w:val="single"/>
        </w:rPr>
        <w:t>AMENDMENT NUMBER 6</w:t>
      </w:r>
    </w:p>
    <w:p w:rsidR="00FF4199" w:rsidRDefault="00FF4199" w:rsidP="003F4A44"/>
    <w:p w:rsidR="00FF4199" w:rsidRDefault="00FF4199" w:rsidP="003F4A44">
      <w:pPr>
        <w:rPr>
          <w:b/>
        </w:rPr>
      </w:pPr>
      <w:r>
        <w:rPr>
          <w:b/>
        </w:rPr>
        <w:t>Supplementary Information to Clause 4.1 Legibility of Prescribing Information</w:t>
      </w:r>
    </w:p>
    <w:p w:rsidR="00FF4199" w:rsidRDefault="00FF4199" w:rsidP="003F4A44">
      <w:pPr>
        <w:rPr>
          <w:b/>
        </w:rPr>
      </w:pPr>
    </w:p>
    <w:p w:rsidR="00FF4199" w:rsidRDefault="00FF4199" w:rsidP="003F4A44">
      <w:r>
        <w:rPr>
          <w:b/>
        </w:rPr>
        <w:t>Current text</w:t>
      </w:r>
    </w:p>
    <w:p w:rsidR="00FF4199" w:rsidRDefault="00FF4199" w:rsidP="003F4A44"/>
    <w:p w:rsidR="00FF4199" w:rsidRDefault="00FF4199" w:rsidP="003F4A44">
      <w:pPr>
        <w:rPr>
          <w:i/>
        </w:rPr>
      </w:pPr>
      <w:r>
        <w:rPr>
          <w:i/>
        </w:rPr>
        <w:t>‘The prescribing information is the essential information which must be provided in promotional material.  It follows therefore that the information must be given in a clear and legible manner which assists readability.</w:t>
      </w:r>
    </w:p>
    <w:p w:rsidR="00FF4199" w:rsidRDefault="00FF4199" w:rsidP="003F4A44">
      <w:pPr>
        <w:rPr>
          <w:i/>
        </w:rPr>
      </w:pPr>
    </w:p>
    <w:p w:rsidR="00FF4199" w:rsidRDefault="00FF4199" w:rsidP="003F4A44">
      <w:pPr>
        <w:rPr>
          <w:i/>
        </w:rPr>
      </w:pPr>
      <w:r>
        <w:rPr>
          <w:i/>
        </w:rPr>
        <w:t>Legibility is not simply a question of type size.  The following recommendations will help to achieve clarity:</w:t>
      </w:r>
    </w:p>
    <w:p w:rsidR="00FF4199" w:rsidRDefault="00FF4199" w:rsidP="003F4A44">
      <w:pPr>
        <w:rPr>
          <w:i/>
        </w:rPr>
      </w:pPr>
    </w:p>
    <w:p w:rsidR="00FF4199" w:rsidRDefault="00FF4199" w:rsidP="00FF4199">
      <w:pPr>
        <w:pStyle w:val="ListParagraph"/>
        <w:numPr>
          <w:ilvl w:val="0"/>
          <w:numId w:val="41"/>
        </w:numPr>
        <w:spacing w:after="240"/>
        <w:ind w:left="335" w:hanging="335"/>
        <w:contextualSpacing w:val="0"/>
        <w:rPr>
          <w:i/>
        </w:rPr>
      </w:pPr>
      <w:r>
        <w:rPr>
          <w:i/>
        </w:rPr>
        <w:t>type size should be such that a lower case “x” is no less than 1mm in height</w:t>
      </w:r>
    </w:p>
    <w:p w:rsidR="00FF4199" w:rsidRDefault="00FF4199" w:rsidP="00FF4199">
      <w:pPr>
        <w:pStyle w:val="ListParagraph"/>
        <w:numPr>
          <w:ilvl w:val="0"/>
          <w:numId w:val="41"/>
        </w:numPr>
        <w:spacing w:after="240"/>
        <w:ind w:left="335" w:hanging="335"/>
        <w:contextualSpacing w:val="0"/>
        <w:rPr>
          <w:i/>
        </w:rPr>
      </w:pPr>
      <w:r>
        <w:rPr>
          <w:i/>
        </w:rPr>
        <w:t>lines should be no more than 100 characters in length, including spaces</w:t>
      </w:r>
    </w:p>
    <w:p w:rsidR="00FF4199" w:rsidRDefault="00FF4199" w:rsidP="00FF4199">
      <w:pPr>
        <w:pStyle w:val="ListParagraph"/>
        <w:numPr>
          <w:ilvl w:val="0"/>
          <w:numId w:val="41"/>
        </w:numPr>
        <w:spacing w:after="240"/>
        <w:ind w:left="335" w:hanging="335"/>
        <w:contextualSpacing w:val="0"/>
        <w:rPr>
          <w:i/>
        </w:rPr>
      </w:pPr>
      <w:r>
        <w:rPr>
          <w:i/>
        </w:rPr>
        <w:t>sufficient space should be allowed between lines to facilitate easy reading</w:t>
      </w:r>
    </w:p>
    <w:p w:rsidR="00FF4199" w:rsidRDefault="00FF4199" w:rsidP="00FF4199">
      <w:pPr>
        <w:pStyle w:val="ListParagraph"/>
        <w:numPr>
          <w:ilvl w:val="0"/>
          <w:numId w:val="41"/>
        </w:numPr>
        <w:spacing w:after="240"/>
        <w:ind w:left="335" w:hanging="335"/>
        <w:contextualSpacing w:val="0"/>
        <w:rPr>
          <w:i/>
        </w:rPr>
      </w:pPr>
      <w:r>
        <w:rPr>
          <w:i/>
        </w:rPr>
        <w:t>a clear style of type should be used</w:t>
      </w:r>
    </w:p>
    <w:p w:rsidR="00FF4199" w:rsidRDefault="00FF4199" w:rsidP="00FF4199">
      <w:pPr>
        <w:pStyle w:val="ListParagraph"/>
        <w:numPr>
          <w:ilvl w:val="0"/>
          <w:numId w:val="41"/>
        </w:numPr>
        <w:spacing w:after="240"/>
        <w:ind w:left="335" w:hanging="335"/>
        <w:contextualSpacing w:val="0"/>
        <w:rPr>
          <w:i/>
        </w:rPr>
      </w:pPr>
      <w:r>
        <w:rPr>
          <w:i/>
        </w:rPr>
        <w:t>there should be adequate contrast between the colour of the text and the background</w:t>
      </w:r>
    </w:p>
    <w:p w:rsidR="00FF4199" w:rsidRDefault="00FF4199" w:rsidP="00FF4199">
      <w:pPr>
        <w:pStyle w:val="ListParagraph"/>
        <w:numPr>
          <w:ilvl w:val="0"/>
          <w:numId w:val="41"/>
        </w:numPr>
        <w:spacing w:after="240"/>
        <w:ind w:left="335" w:hanging="335"/>
        <w:contextualSpacing w:val="0"/>
        <w:rPr>
          <w:i/>
        </w:rPr>
      </w:pPr>
      <w:r>
        <w:rPr>
          <w:i/>
        </w:rPr>
        <w:t>dark print on a light background is preferable</w:t>
      </w:r>
    </w:p>
    <w:p w:rsidR="00FF4199" w:rsidRPr="00FF4199" w:rsidRDefault="00FF4199" w:rsidP="00FF4199">
      <w:pPr>
        <w:pStyle w:val="ListParagraph"/>
        <w:numPr>
          <w:ilvl w:val="0"/>
          <w:numId w:val="41"/>
        </w:numPr>
        <w:ind w:left="335" w:hanging="335"/>
        <w:contextualSpacing w:val="0"/>
        <w:rPr>
          <w:i/>
        </w:rPr>
      </w:pPr>
      <w:r>
        <w:rPr>
          <w:i/>
        </w:rPr>
        <w:t>emboldening headings and starting each section on a new line aids legibility.’</w:t>
      </w:r>
    </w:p>
    <w:p w:rsidR="00FF4199" w:rsidRDefault="00FF4199" w:rsidP="003F4A44"/>
    <w:p w:rsidR="00FF4199" w:rsidRDefault="00FF4199" w:rsidP="003F4A44">
      <w:r>
        <w:rPr>
          <w:b/>
        </w:rPr>
        <w:t>Proposal</w:t>
      </w:r>
    </w:p>
    <w:p w:rsidR="00FF4199" w:rsidRDefault="00FF4199" w:rsidP="003F4A44"/>
    <w:p w:rsidR="00FF4199" w:rsidRDefault="00FF4199" w:rsidP="003F4A44">
      <w:r>
        <w:t xml:space="preserve">Delete the second paragraph and </w:t>
      </w:r>
      <w:r w:rsidR="00FB10B2">
        <w:t>re</w:t>
      </w:r>
      <w:r>
        <w:t>commendations.</w:t>
      </w:r>
    </w:p>
    <w:p w:rsidR="00FF4199" w:rsidRDefault="00FF4199" w:rsidP="003F4A44"/>
    <w:p w:rsidR="00FF4199" w:rsidRDefault="00FF4199" w:rsidP="003F4A44">
      <w:r>
        <w:t>To read:</w:t>
      </w:r>
    </w:p>
    <w:p w:rsidR="00FF4199" w:rsidRDefault="00FF4199" w:rsidP="003F4A44"/>
    <w:p w:rsidR="00FF4199" w:rsidRDefault="00FF4199" w:rsidP="00FF4199">
      <w:pPr>
        <w:rPr>
          <w:i/>
        </w:rPr>
      </w:pPr>
      <w:r>
        <w:rPr>
          <w:i/>
        </w:rPr>
        <w:t>‘The prescribing information is the essential information which must be provided in promotional material.  It follows therefore that the information must be given in a clear and legible manner which assists readability.’</w:t>
      </w:r>
    </w:p>
    <w:p w:rsidR="00FF4199" w:rsidRDefault="00FF4199" w:rsidP="003F4A44"/>
    <w:p w:rsidR="00FF4199" w:rsidRDefault="00FF4199" w:rsidP="003F4A44">
      <w:r>
        <w:rPr>
          <w:b/>
        </w:rPr>
        <w:t>Reason</w:t>
      </w:r>
    </w:p>
    <w:p w:rsidR="00FF4199" w:rsidRDefault="00FF4199" w:rsidP="003F4A44"/>
    <w:p w:rsidR="00FF4199" w:rsidRPr="00FF4199" w:rsidRDefault="00FF4199" w:rsidP="003F4A44">
      <w:r>
        <w:t xml:space="preserve">Simplify Code.  The </w:t>
      </w:r>
      <w:r w:rsidR="00655D04">
        <w:t xml:space="preserve">supplementary information </w:t>
      </w:r>
      <w:r>
        <w:t>recommendations will be added to Q&amp;A.</w:t>
      </w:r>
    </w:p>
    <w:p w:rsidR="00FF4199" w:rsidRDefault="00FF4199" w:rsidP="003F4A44"/>
    <w:p w:rsidR="007428E8" w:rsidRPr="00175B7D" w:rsidRDefault="007428E8" w:rsidP="007428E8">
      <w:pPr>
        <w:jc w:val="center"/>
      </w:pPr>
      <w:r>
        <w:t>*     *     *     *     *</w:t>
      </w:r>
    </w:p>
    <w:p w:rsidR="00402481" w:rsidRDefault="00402481" w:rsidP="00402481"/>
    <w:p w:rsidR="00402481" w:rsidRPr="00175B7D" w:rsidRDefault="00402481" w:rsidP="00402481">
      <w:pPr>
        <w:rPr>
          <w:b/>
          <w:u w:val="single"/>
        </w:rPr>
      </w:pPr>
      <w:r w:rsidRPr="00175B7D">
        <w:rPr>
          <w:b/>
          <w:u w:val="single"/>
        </w:rPr>
        <w:t xml:space="preserve">AMENDMENT NUMBER </w:t>
      </w:r>
      <w:r w:rsidR="00BD3AD2">
        <w:rPr>
          <w:b/>
          <w:u w:val="single"/>
        </w:rPr>
        <w:t>7</w:t>
      </w:r>
    </w:p>
    <w:p w:rsidR="00402481" w:rsidRDefault="00402481" w:rsidP="00402481"/>
    <w:p w:rsidR="00402481" w:rsidRDefault="00402481" w:rsidP="00402481">
      <w:pPr>
        <w:rPr>
          <w:b/>
        </w:rPr>
      </w:pPr>
      <w:r>
        <w:rPr>
          <w:b/>
        </w:rPr>
        <w:t>Supplementary Information to Clause 4.</w:t>
      </w:r>
      <w:r w:rsidR="009D0547">
        <w:rPr>
          <w:b/>
        </w:rPr>
        <w:t>4</w:t>
      </w:r>
      <w:r>
        <w:rPr>
          <w:b/>
        </w:rPr>
        <w:t xml:space="preserve"> </w:t>
      </w:r>
      <w:r w:rsidR="009D0547">
        <w:rPr>
          <w:b/>
        </w:rPr>
        <w:t xml:space="preserve">Use of Links for </w:t>
      </w:r>
      <w:r>
        <w:rPr>
          <w:b/>
        </w:rPr>
        <w:t>Prescribing Information</w:t>
      </w:r>
    </w:p>
    <w:p w:rsidR="00402481" w:rsidRDefault="00402481" w:rsidP="00402481">
      <w:pPr>
        <w:rPr>
          <w:b/>
        </w:rPr>
      </w:pPr>
    </w:p>
    <w:p w:rsidR="00402481" w:rsidRDefault="00402481" w:rsidP="00402481">
      <w:pPr>
        <w:rPr>
          <w:b/>
        </w:rPr>
      </w:pPr>
      <w:r>
        <w:rPr>
          <w:b/>
        </w:rPr>
        <w:t>Current text</w:t>
      </w:r>
    </w:p>
    <w:p w:rsidR="009D0547" w:rsidRPr="009D0547" w:rsidRDefault="009D0547" w:rsidP="00402481"/>
    <w:p w:rsidR="009D0547" w:rsidRPr="009D0547" w:rsidRDefault="009D0547" w:rsidP="00402481">
      <w:r>
        <w:t>‘</w:t>
      </w:r>
      <w:r>
        <w:rPr>
          <w:i/>
        </w:rPr>
        <w:t>When digital material provides the reader with a link to prescribing information on another website then such a link should only be included for use when the material is generally expected to be viewed online, for example, advertisements in electronic journals or electronic detail aids when used remotely and the like.  This is to ensure that at the time of reading the link is active and will provide readers with the necessary information.  When material is more likely to be viewed offline, such as electronic detail aids to be used by representatives when visiting health professionals, emails and the like, then the requisite information must be provided as part of the item itself or as a link that does not require the reader to be online.</w:t>
      </w:r>
      <w:r>
        <w:t>’</w:t>
      </w:r>
    </w:p>
    <w:p w:rsidR="009D0547" w:rsidRPr="009D0547" w:rsidRDefault="009D0547" w:rsidP="00402481"/>
    <w:p w:rsidR="00402481" w:rsidRDefault="00402481" w:rsidP="00402481">
      <w:r>
        <w:rPr>
          <w:b/>
        </w:rPr>
        <w:t>Proposal</w:t>
      </w:r>
    </w:p>
    <w:p w:rsidR="009D0547" w:rsidRPr="009D0547" w:rsidRDefault="009D0547" w:rsidP="00402481"/>
    <w:p w:rsidR="00EC34FD" w:rsidRDefault="009D0547" w:rsidP="00402481">
      <w:r>
        <w:t>Remove the reference to</w:t>
      </w:r>
      <w:r w:rsidR="00026E0A">
        <w:t xml:space="preserve"> emails and the like</w:t>
      </w:r>
      <w:r w:rsidR="00655D04">
        <w:t xml:space="preserve"> in relation to material viewed offline and add it to material generally expected to be viewed online</w:t>
      </w:r>
      <w:r w:rsidR="00EC34FD">
        <w:t>.</w:t>
      </w:r>
    </w:p>
    <w:p w:rsidR="00EC34FD" w:rsidRDefault="00EC34FD" w:rsidP="00402481"/>
    <w:p w:rsidR="009D0547" w:rsidRDefault="00EC34FD" w:rsidP="00402481">
      <w:r>
        <w:t>T</w:t>
      </w:r>
      <w:r w:rsidR="00026E0A">
        <w:t>o read:</w:t>
      </w:r>
    </w:p>
    <w:p w:rsidR="009D0547" w:rsidRDefault="009D0547" w:rsidP="00402481"/>
    <w:p w:rsidR="009D0547" w:rsidRPr="009D0547" w:rsidRDefault="009D0547" w:rsidP="009D0547">
      <w:r>
        <w:t>‘</w:t>
      </w:r>
      <w:r>
        <w:rPr>
          <w:i/>
        </w:rPr>
        <w:t>When digital material provides the reader with a link to prescribing information on another website then such a link should only be included for use when the material is generally expected to be viewed online, for example, advertisements in electronic journals</w:t>
      </w:r>
      <w:r w:rsidR="00655D04">
        <w:rPr>
          <w:i/>
        </w:rPr>
        <w:t>,</w:t>
      </w:r>
      <w:r>
        <w:rPr>
          <w:i/>
        </w:rPr>
        <w:t xml:space="preserve"> </w:t>
      </w:r>
      <w:r w:rsidR="00655D04">
        <w:rPr>
          <w:i/>
        </w:rPr>
        <w:t>emails,</w:t>
      </w:r>
      <w:r>
        <w:rPr>
          <w:i/>
        </w:rPr>
        <w:t xml:space="preserve"> electronic detail aids when used remotely and the like.  This is to ensure that at the time of reading the link is active and will provide readers with the necessary information.  When material is more likely to be viewed offline, such as electronic detail aids to be used by representatives when visiting health professionals, then the requisite information must be provided as part of the item itself or as a link that does not require the reader to be online.</w:t>
      </w:r>
      <w:r>
        <w:t xml:space="preserve">’ </w:t>
      </w:r>
    </w:p>
    <w:p w:rsidR="009D0547" w:rsidRPr="009D0547" w:rsidRDefault="009D0547" w:rsidP="00402481"/>
    <w:p w:rsidR="00402481" w:rsidRDefault="00402481" w:rsidP="00402481">
      <w:r>
        <w:rPr>
          <w:b/>
        </w:rPr>
        <w:t>Reason</w:t>
      </w:r>
    </w:p>
    <w:p w:rsidR="00402481" w:rsidRDefault="00402481" w:rsidP="0046099E"/>
    <w:p w:rsidR="009D0547" w:rsidRDefault="007C08E7" w:rsidP="0046099E">
      <w:r>
        <w:t xml:space="preserve">To reflect the increasing availability of </w:t>
      </w:r>
      <w:r w:rsidR="00496480">
        <w:t>I</w:t>
      </w:r>
      <w:r>
        <w:t xml:space="preserve">nternet access.  </w:t>
      </w:r>
    </w:p>
    <w:p w:rsidR="009D0547" w:rsidRDefault="009D0547" w:rsidP="0046099E"/>
    <w:p w:rsidR="00D94344" w:rsidRPr="00C97A42" w:rsidRDefault="00D94344" w:rsidP="00D94344">
      <w:pPr>
        <w:jc w:val="center"/>
      </w:pPr>
      <w:r>
        <w:t>*     *     *     *     *</w:t>
      </w:r>
    </w:p>
    <w:p w:rsidR="00D94344" w:rsidRDefault="00D94344" w:rsidP="00D94344"/>
    <w:p w:rsidR="00D94344" w:rsidRDefault="00D94344" w:rsidP="00D94344">
      <w:pPr>
        <w:rPr>
          <w:b/>
          <w:u w:val="single"/>
        </w:rPr>
      </w:pPr>
      <w:r w:rsidRPr="00175B7D">
        <w:rPr>
          <w:b/>
          <w:u w:val="single"/>
        </w:rPr>
        <w:t xml:space="preserve">AMENDMENT NUMBER </w:t>
      </w:r>
      <w:r w:rsidR="00BD3AD2">
        <w:rPr>
          <w:b/>
          <w:u w:val="single"/>
        </w:rPr>
        <w:t>8</w:t>
      </w:r>
    </w:p>
    <w:p w:rsidR="00D94344" w:rsidRDefault="00D94344" w:rsidP="00D94344"/>
    <w:p w:rsidR="00D94344" w:rsidRPr="00D94344" w:rsidRDefault="00D94344" w:rsidP="00D94344">
      <w:pPr>
        <w:rPr>
          <w:b/>
        </w:rPr>
      </w:pPr>
      <w:r>
        <w:rPr>
          <w:b/>
        </w:rPr>
        <w:t xml:space="preserve">Clause </w:t>
      </w:r>
      <w:r w:rsidR="00274670">
        <w:rPr>
          <w:b/>
        </w:rPr>
        <w:t>4.5 Prescribing Information and Other Obligatory Information</w:t>
      </w:r>
    </w:p>
    <w:p w:rsidR="00D94344" w:rsidRDefault="00D94344" w:rsidP="00D94344"/>
    <w:p w:rsidR="00274670" w:rsidRDefault="00274670" w:rsidP="00D94344">
      <w:r>
        <w:rPr>
          <w:b/>
        </w:rPr>
        <w:t>Current text</w:t>
      </w:r>
    </w:p>
    <w:p w:rsidR="00274670" w:rsidRDefault="00274670" w:rsidP="00D94344"/>
    <w:p w:rsidR="00274670" w:rsidRDefault="004F7D96" w:rsidP="00D94344">
      <w:r>
        <w:t>‘</w:t>
      </w:r>
      <w:r w:rsidR="00274670">
        <w:t>In the case of audio-visual material such as films, DVDs and suchlike and in the case of interactive data systems, the prescribing information may be provided either:</w:t>
      </w:r>
    </w:p>
    <w:p w:rsidR="00274670" w:rsidRDefault="00274670" w:rsidP="00D94344"/>
    <w:p w:rsidR="00274670" w:rsidRDefault="00274670" w:rsidP="00274670">
      <w:pPr>
        <w:pStyle w:val="ListParagraph"/>
        <w:numPr>
          <w:ilvl w:val="0"/>
          <w:numId w:val="46"/>
        </w:numPr>
        <w:spacing w:after="240"/>
        <w:ind w:left="357" w:hanging="357"/>
        <w:contextualSpacing w:val="0"/>
      </w:pPr>
      <w:r>
        <w:t xml:space="preserve">by way of a document which is made available to all persons to whom the material is shown or sent, or </w:t>
      </w:r>
    </w:p>
    <w:p w:rsidR="00274670" w:rsidRDefault="00274670" w:rsidP="00274670">
      <w:pPr>
        <w:pStyle w:val="ListParagraph"/>
        <w:numPr>
          <w:ilvl w:val="0"/>
          <w:numId w:val="46"/>
        </w:numPr>
      </w:pPr>
      <w:r>
        <w:t>by inclusion on the audio-visual recording or in the interactive data system itself.</w:t>
      </w:r>
    </w:p>
    <w:p w:rsidR="00274670" w:rsidRDefault="00274670" w:rsidP="00274670"/>
    <w:p w:rsidR="00274670" w:rsidRPr="00274670" w:rsidRDefault="00274670" w:rsidP="00274670">
      <w:r>
        <w:t>When the prescribing information is included in an interactive data system instructions for accessing it must be clearly displayed.’</w:t>
      </w:r>
    </w:p>
    <w:p w:rsidR="00274670" w:rsidRDefault="00274670" w:rsidP="00D94344"/>
    <w:p w:rsidR="00274670" w:rsidRDefault="00274670" w:rsidP="00D94344">
      <w:r>
        <w:rPr>
          <w:b/>
        </w:rPr>
        <w:t>Proposal</w:t>
      </w:r>
    </w:p>
    <w:p w:rsidR="00274670" w:rsidRDefault="00274670" w:rsidP="00D94344"/>
    <w:p w:rsidR="00EC34FD" w:rsidRDefault="00274670" w:rsidP="00D94344">
      <w:r>
        <w:t>Amend the first sentence</w:t>
      </w:r>
      <w:r w:rsidR="00496480">
        <w:t xml:space="preserve"> to remove references to films, DVDs and suchlike</w:t>
      </w:r>
      <w:r w:rsidR="00EC34FD">
        <w:t>.</w:t>
      </w:r>
    </w:p>
    <w:p w:rsidR="00EC34FD" w:rsidRDefault="00EC34FD" w:rsidP="00D94344"/>
    <w:p w:rsidR="00EC34FD" w:rsidRDefault="00EC34FD" w:rsidP="00D94344">
      <w:r>
        <w:t>T</w:t>
      </w:r>
      <w:r w:rsidR="00274670">
        <w:t>o read:</w:t>
      </w:r>
    </w:p>
    <w:p w:rsidR="00EC34FD" w:rsidRDefault="00EC34FD" w:rsidP="00D94344"/>
    <w:p w:rsidR="00274670" w:rsidRDefault="00274670" w:rsidP="00D94344">
      <w:r>
        <w:t>‘In audio-visual material and in interactive data systems, the prescribing information may be provided either:’</w:t>
      </w:r>
    </w:p>
    <w:p w:rsidR="00274670" w:rsidRDefault="00274670" w:rsidP="00D94344"/>
    <w:p w:rsidR="00274670" w:rsidRDefault="00274670" w:rsidP="00D94344">
      <w:r>
        <w:rPr>
          <w:b/>
        </w:rPr>
        <w:t>Reason</w:t>
      </w:r>
    </w:p>
    <w:p w:rsidR="00274670" w:rsidRDefault="00274670" w:rsidP="00D94344"/>
    <w:p w:rsidR="00274670" w:rsidRPr="00274670" w:rsidRDefault="00274670" w:rsidP="00D94344">
      <w:r>
        <w:t xml:space="preserve">There is no need to refer to films and DVDs as they are covered by audio-visual material.  See also Amendment Number </w:t>
      </w:r>
      <w:r w:rsidR="008B5102">
        <w:t>30</w:t>
      </w:r>
      <w:r>
        <w:t>.</w:t>
      </w:r>
    </w:p>
    <w:p w:rsidR="00274670" w:rsidRPr="00274670" w:rsidRDefault="00274670" w:rsidP="00D94344"/>
    <w:p w:rsidR="009D0547" w:rsidRPr="00C97A42" w:rsidRDefault="009D0547" w:rsidP="009D0547">
      <w:pPr>
        <w:jc w:val="center"/>
      </w:pPr>
      <w:r>
        <w:t>*     *     *     *     *</w:t>
      </w:r>
    </w:p>
    <w:p w:rsidR="00274670" w:rsidRDefault="00274670" w:rsidP="00274670"/>
    <w:p w:rsidR="00274670" w:rsidRPr="00175B7D" w:rsidRDefault="00274670" w:rsidP="00274670">
      <w:pPr>
        <w:rPr>
          <w:b/>
          <w:u w:val="single"/>
        </w:rPr>
      </w:pPr>
      <w:r w:rsidRPr="00175B7D">
        <w:rPr>
          <w:b/>
          <w:u w:val="single"/>
        </w:rPr>
        <w:t xml:space="preserve">AMENDMENT NUMBER </w:t>
      </w:r>
      <w:r w:rsidR="00BD3AD2">
        <w:rPr>
          <w:b/>
          <w:u w:val="single"/>
        </w:rPr>
        <w:t>9</w:t>
      </w:r>
    </w:p>
    <w:p w:rsidR="003D1F61" w:rsidRDefault="003D1F61" w:rsidP="003D1F61"/>
    <w:p w:rsidR="00274670" w:rsidRPr="00274670" w:rsidRDefault="00274670" w:rsidP="00274670">
      <w:pPr>
        <w:rPr>
          <w:b/>
        </w:rPr>
      </w:pPr>
      <w:r w:rsidRPr="00274670">
        <w:rPr>
          <w:b/>
        </w:rPr>
        <w:t>Clause 4.9 Adverse event reporting</w:t>
      </w:r>
    </w:p>
    <w:p w:rsidR="00274670" w:rsidRPr="00274670" w:rsidRDefault="00274670" w:rsidP="00274670"/>
    <w:p w:rsidR="00274670" w:rsidRPr="00274670" w:rsidRDefault="00274670" w:rsidP="00274670">
      <w:pPr>
        <w:rPr>
          <w:b/>
        </w:rPr>
      </w:pPr>
      <w:r w:rsidRPr="00274670">
        <w:rPr>
          <w:b/>
        </w:rPr>
        <w:t>Current text</w:t>
      </w:r>
    </w:p>
    <w:p w:rsidR="00274670" w:rsidRDefault="00274670" w:rsidP="00274670"/>
    <w:p w:rsidR="00274670" w:rsidRPr="00274670" w:rsidRDefault="00274670" w:rsidP="00274670">
      <w:r>
        <w:t>‘</w:t>
      </w:r>
      <w:r w:rsidRPr="00274670">
        <w:t xml:space="preserve">All promotional material must include the prominent statement ‘Adverse events should be reported. </w:t>
      </w:r>
      <w:r>
        <w:t xml:space="preserve"> </w:t>
      </w:r>
      <w:r w:rsidRPr="00274670">
        <w:t xml:space="preserve">Reporting forms and information can be found at www.mhra.gov. uk/yellowcard. </w:t>
      </w:r>
      <w:r>
        <w:t xml:space="preserve"> </w:t>
      </w:r>
      <w:r w:rsidRPr="00274670">
        <w:t xml:space="preserve">Adverse events should also be reported to [relevant pharmaceutical company]’. </w:t>
      </w:r>
    </w:p>
    <w:p w:rsidR="00274670" w:rsidRDefault="00274670" w:rsidP="00274670"/>
    <w:p w:rsidR="00274670" w:rsidRDefault="00274670" w:rsidP="00274670">
      <w:r>
        <w:rPr>
          <w:b/>
        </w:rPr>
        <w:t>Proposal</w:t>
      </w:r>
    </w:p>
    <w:p w:rsidR="00274670" w:rsidRPr="00274670" w:rsidRDefault="00274670" w:rsidP="00274670"/>
    <w:p w:rsidR="00EC34FD" w:rsidRDefault="00274670" w:rsidP="00274670">
      <w:r w:rsidRPr="00274670">
        <w:t xml:space="preserve">Change </w:t>
      </w:r>
      <w:r w:rsidR="00496480">
        <w:t xml:space="preserve">to describe the </w:t>
      </w:r>
      <w:r w:rsidRPr="00274670">
        <w:t xml:space="preserve">web address </w:t>
      </w:r>
      <w:r w:rsidR="00496480">
        <w:t xml:space="preserve">needed rather than including </w:t>
      </w:r>
      <w:r w:rsidR="00EC34FD" w:rsidRPr="00EC34FD">
        <w:t>https://yellowcard.mhra.gov.uk</w:t>
      </w:r>
      <w:r w:rsidR="00EC34FD">
        <w:t>.</w:t>
      </w:r>
    </w:p>
    <w:p w:rsidR="00EC34FD" w:rsidRDefault="00EC34FD" w:rsidP="00274670"/>
    <w:p w:rsidR="00274670" w:rsidRPr="00274670" w:rsidRDefault="00EC34FD" w:rsidP="00274670">
      <w:r>
        <w:t>T</w:t>
      </w:r>
      <w:r w:rsidR="00274670" w:rsidRPr="00274670">
        <w:t>o read:</w:t>
      </w:r>
    </w:p>
    <w:p w:rsidR="00274670" w:rsidRPr="00274670" w:rsidRDefault="00274670" w:rsidP="00274670"/>
    <w:p w:rsidR="00274670" w:rsidRPr="00274670" w:rsidRDefault="00274670" w:rsidP="00274670">
      <w:r>
        <w:t>‘</w:t>
      </w:r>
      <w:r w:rsidRPr="00274670">
        <w:t xml:space="preserve">All promotional material must include the prominent statement </w:t>
      </w:r>
      <w:r w:rsidR="009A05C7">
        <w:t>“</w:t>
      </w:r>
      <w:r w:rsidRPr="00274670">
        <w:t xml:space="preserve">Adverse events should be reported. </w:t>
      </w:r>
      <w:r>
        <w:t xml:space="preserve"> </w:t>
      </w:r>
      <w:r w:rsidRPr="00274670">
        <w:t xml:space="preserve">Reporting forms and information can be found at </w:t>
      </w:r>
      <w:r w:rsidR="00496480">
        <w:t>[a web address which links directly to the MHRA yellow card site]</w:t>
      </w:r>
      <w:r w:rsidRPr="00274670">
        <w:t xml:space="preserve">. </w:t>
      </w:r>
      <w:r>
        <w:t xml:space="preserve"> </w:t>
      </w:r>
      <w:r w:rsidRPr="00274670">
        <w:t>Adverse events should also be reported to [relevant pharmaceutical company]</w:t>
      </w:r>
      <w:r w:rsidR="009A05C7">
        <w:t>”</w:t>
      </w:r>
      <w:r w:rsidRPr="00274670">
        <w:t>’</w:t>
      </w:r>
    </w:p>
    <w:p w:rsidR="00274670" w:rsidRPr="00274670" w:rsidRDefault="00274670" w:rsidP="00274670"/>
    <w:p w:rsidR="009A05C7" w:rsidRPr="009A05C7" w:rsidRDefault="009A05C7" w:rsidP="00274670">
      <w:pPr>
        <w:rPr>
          <w:b/>
        </w:rPr>
      </w:pPr>
      <w:r>
        <w:rPr>
          <w:b/>
        </w:rPr>
        <w:t>Reason</w:t>
      </w:r>
    </w:p>
    <w:p w:rsidR="009A05C7" w:rsidRDefault="009A05C7" w:rsidP="00274670"/>
    <w:p w:rsidR="00274670" w:rsidRPr="00274670" w:rsidRDefault="009A05C7" w:rsidP="00274670">
      <w:r>
        <w:t xml:space="preserve">To update the </w:t>
      </w:r>
      <w:r w:rsidR="00496480">
        <w:t>requirement so there is no need to change the Code if the yellow card web address changes</w:t>
      </w:r>
      <w:r>
        <w:t xml:space="preserve">.  Similar changes </w:t>
      </w:r>
      <w:r w:rsidR="00274670" w:rsidRPr="00274670">
        <w:t>to be made to Clause</w:t>
      </w:r>
      <w:r>
        <w:t>s</w:t>
      </w:r>
      <w:r w:rsidR="00274670" w:rsidRPr="00274670">
        <w:t xml:space="preserve"> 5.6 and 26.3.</w:t>
      </w:r>
    </w:p>
    <w:p w:rsidR="00274670" w:rsidRDefault="00274670" w:rsidP="003D1F61"/>
    <w:p w:rsidR="00274670" w:rsidRPr="00C97A42" w:rsidRDefault="00274670" w:rsidP="00274670">
      <w:pPr>
        <w:jc w:val="center"/>
      </w:pPr>
      <w:r>
        <w:t>*     *     *     *     *</w:t>
      </w:r>
    </w:p>
    <w:p w:rsidR="00274670" w:rsidRDefault="00274670" w:rsidP="003D1F61"/>
    <w:p w:rsidR="00155162" w:rsidRDefault="00155162" w:rsidP="00155162">
      <w:pPr>
        <w:rPr>
          <w:b/>
          <w:u w:val="single"/>
        </w:rPr>
      </w:pPr>
      <w:r w:rsidRPr="00175B7D">
        <w:rPr>
          <w:b/>
          <w:u w:val="single"/>
        </w:rPr>
        <w:t xml:space="preserve">AMENDMENT NUMBER </w:t>
      </w:r>
      <w:r>
        <w:rPr>
          <w:b/>
          <w:u w:val="single"/>
        </w:rPr>
        <w:t>10</w:t>
      </w:r>
    </w:p>
    <w:p w:rsidR="00155162" w:rsidRDefault="00155162" w:rsidP="009A05C7">
      <w:pPr>
        <w:rPr>
          <w:b/>
        </w:rPr>
      </w:pPr>
    </w:p>
    <w:p w:rsidR="00496480" w:rsidRDefault="00496480" w:rsidP="009A05C7">
      <w:pPr>
        <w:rPr>
          <w:b/>
        </w:rPr>
      </w:pPr>
      <w:r w:rsidRPr="00496480">
        <w:rPr>
          <w:b/>
        </w:rPr>
        <w:t>Supplem</w:t>
      </w:r>
      <w:r>
        <w:rPr>
          <w:b/>
        </w:rPr>
        <w:t>entary Information to Clause 4.9 Adverse Event Reporting</w:t>
      </w:r>
    </w:p>
    <w:p w:rsidR="00496480" w:rsidRDefault="00496480" w:rsidP="009A05C7">
      <w:pPr>
        <w:rPr>
          <w:b/>
        </w:rPr>
      </w:pPr>
    </w:p>
    <w:p w:rsidR="00496480" w:rsidRDefault="00496480" w:rsidP="009A05C7">
      <w:r>
        <w:rPr>
          <w:b/>
        </w:rPr>
        <w:t>Current text</w:t>
      </w:r>
    </w:p>
    <w:p w:rsidR="00496480" w:rsidRDefault="00496480" w:rsidP="009A05C7"/>
    <w:p w:rsidR="00496480" w:rsidRPr="00496480" w:rsidRDefault="00496480" w:rsidP="009A05C7">
      <w:pPr>
        <w:rPr>
          <w:i/>
        </w:rPr>
      </w:pPr>
      <w:r>
        <w:rPr>
          <w:i/>
        </w:rPr>
        <w:t>‘In the event that the website address given in Clause 4.9 is changed by the Medicines and Healthcare products Regulatory Agency, companies may use a statement</w:t>
      </w:r>
      <w:r w:rsidR="002167A6">
        <w:rPr>
          <w:i/>
        </w:rPr>
        <w:t xml:space="preserve"> incorporating the new address as soon as the change is made and must use the new address within one year of the change.’</w:t>
      </w:r>
    </w:p>
    <w:p w:rsidR="00496480" w:rsidRDefault="00496480" w:rsidP="009A05C7">
      <w:pPr>
        <w:rPr>
          <w:b/>
          <w:u w:val="single"/>
        </w:rPr>
      </w:pPr>
    </w:p>
    <w:p w:rsidR="002167A6" w:rsidRPr="002167A6" w:rsidRDefault="002167A6" w:rsidP="009A05C7">
      <w:pPr>
        <w:rPr>
          <w:b/>
        </w:rPr>
      </w:pPr>
      <w:r w:rsidRPr="002167A6">
        <w:rPr>
          <w:b/>
        </w:rPr>
        <w:t>Proposal</w:t>
      </w:r>
    </w:p>
    <w:p w:rsidR="002167A6" w:rsidRPr="002167A6" w:rsidRDefault="002167A6" w:rsidP="009A05C7"/>
    <w:p w:rsidR="002167A6" w:rsidRDefault="002167A6" w:rsidP="009A05C7">
      <w:r>
        <w:t>To remove this supplementary information.</w:t>
      </w:r>
    </w:p>
    <w:p w:rsidR="002167A6" w:rsidRDefault="002167A6" w:rsidP="009A05C7"/>
    <w:p w:rsidR="002167A6" w:rsidRDefault="002167A6" w:rsidP="009A05C7">
      <w:r>
        <w:rPr>
          <w:b/>
        </w:rPr>
        <w:t>Reason</w:t>
      </w:r>
    </w:p>
    <w:p w:rsidR="002167A6" w:rsidRDefault="002167A6" w:rsidP="009A05C7"/>
    <w:p w:rsidR="002167A6" w:rsidRPr="002167A6" w:rsidRDefault="002167A6" w:rsidP="009A05C7">
      <w:r>
        <w:t xml:space="preserve">If Amendment Number </w:t>
      </w:r>
      <w:r w:rsidR="00B43256">
        <w:t>9</w:t>
      </w:r>
      <w:r>
        <w:t xml:space="preserve"> is agreed then this supplementary information is no longer needed.</w:t>
      </w:r>
    </w:p>
    <w:p w:rsidR="002167A6" w:rsidRDefault="002167A6" w:rsidP="009A05C7"/>
    <w:p w:rsidR="002167A6" w:rsidRPr="00C97A42" w:rsidRDefault="002167A6" w:rsidP="002167A6">
      <w:pPr>
        <w:jc w:val="center"/>
      </w:pPr>
      <w:r>
        <w:t>*     *     *     *     *</w:t>
      </w:r>
    </w:p>
    <w:p w:rsidR="002167A6" w:rsidRPr="002167A6" w:rsidRDefault="002167A6" w:rsidP="009A05C7"/>
    <w:p w:rsidR="009A05C7" w:rsidRPr="00175B7D" w:rsidRDefault="009A05C7" w:rsidP="009A05C7">
      <w:pPr>
        <w:rPr>
          <w:b/>
          <w:u w:val="single"/>
        </w:rPr>
      </w:pPr>
      <w:r w:rsidRPr="00175B7D">
        <w:rPr>
          <w:b/>
          <w:u w:val="single"/>
        </w:rPr>
        <w:t xml:space="preserve">AMENDMENT NUMBER </w:t>
      </w:r>
      <w:r w:rsidR="00155162">
        <w:rPr>
          <w:b/>
          <w:u w:val="single"/>
        </w:rPr>
        <w:t>11</w:t>
      </w:r>
    </w:p>
    <w:p w:rsidR="009A05C7" w:rsidRDefault="009A05C7" w:rsidP="009A05C7"/>
    <w:p w:rsidR="009A05C7" w:rsidRDefault="009A05C7" w:rsidP="009A05C7">
      <w:pPr>
        <w:rPr>
          <w:b/>
        </w:rPr>
      </w:pPr>
      <w:r>
        <w:rPr>
          <w:b/>
        </w:rPr>
        <w:t>Supplementary Information to Clause 5.2 Professional Publications</w:t>
      </w:r>
    </w:p>
    <w:p w:rsidR="009A05C7" w:rsidRDefault="009A05C7" w:rsidP="009A05C7">
      <w:pPr>
        <w:rPr>
          <w:b/>
        </w:rPr>
      </w:pPr>
    </w:p>
    <w:p w:rsidR="009A05C7" w:rsidRDefault="009A05C7" w:rsidP="009A05C7">
      <w:pPr>
        <w:rPr>
          <w:b/>
        </w:rPr>
      </w:pPr>
      <w:r>
        <w:rPr>
          <w:b/>
        </w:rPr>
        <w:t>Current text</w:t>
      </w:r>
    </w:p>
    <w:p w:rsidR="009A05C7" w:rsidRPr="009D0547" w:rsidRDefault="009A05C7" w:rsidP="009A05C7"/>
    <w:p w:rsidR="009A05C7" w:rsidRPr="009A05C7" w:rsidRDefault="009A05C7" w:rsidP="009A05C7">
      <w:pPr>
        <w:rPr>
          <w:i/>
        </w:rPr>
      </w:pPr>
      <w:r>
        <w:t>‘</w:t>
      </w:r>
      <w:r>
        <w:rPr>
          <w:i/>
        </w:rPr>
        <w:t>DVDs and suchlike sent to doctors etc may be considered professional publications and an abbreviated advertisement may be included on a box containing a DVD.  The prescribing information must, however, be made available for any advertisement for a medicine appearing on audio-visual material or in an interactive data system or on the Internet, including journals on the Internet.  Such advertisements cannot be deemed abbreviated advertisements.</w:t>
      </w:r>
      <w:r>
        <w:t>’</w:t>
      </w:r>
    </w:p>
    <w:p w:rsidR="009A05C7" w:rsidRPr="009D0547" w:rsidRDefault="009A05C7" w:rsidP="009A05C7"/>
    <w:p w:rsidR="009A05C7" w:rsidRDefault="009A05C7" w:rsidP="009A05C7">
      <w:r>
        <w:rPr>
          <w:b/>
        </w:rPr>
        <w:t>Proposal</w:t>
      </w:r>
    </w:p>
    <w:p w:rsidR="009A05C7" w:rsidRPr="009D0547" w:rsidRDefault="009A05C7" w:rsidP="009A05C7"/>
    <w:p w:rsidR="00EC34FD" w:rsidRDefault="009A05C7" w:rsidP="009A05C7">
      <w:r>
        <w:t>Delete the first sentence</w:t>
      </w:r>
      <w:r w:rsidR="001A3DC8">
        <w:t xml:space="preserve"> with consequential changes to the second sentence</w:t>
      </w:r>
      <w:r w:rsidR="00655D04">
        <w:t xml:space="preserve"> including addition of ‘online’ and deletion of </w:t>
      </w:r>
      <w:r w:rsidR="00BD3AD2">
        <w:t xml:space="preserve">the second use of </w:t>
      </w:r>
      <w:r w:rsidR="00655D04">
        <w:t>‘internet’</w:t>
      </w:r>
      <w:r w:rsidR="00EC34FD">
        <w:t>.</w:t>
      </w:r>
    </w:p>
    <w:p w:rsidR="00EC34FD" w:rsidRDefault="00EC34FD" w:rsidP="009A05C7"/>
    <w:p w:rsidR="009A05C7" w:rsidRDefault="00EC34FD" w:rsidP="009A05C7">
      <w:r>
        <w:t>T</w:t>
      </w:r>
      <w:r w:rsidR="009A05C7">
        <w:t>o read:</w:t>
      </w:r>
    </w:p>
    <w:p w:rsidR="009A05C7" w:rsidRDefault="009A05C7" w:rsidP="009A05C7"/>
    <w:p w:rsidR="009A05C7" w:rsidRPr="009D0547" w:rsidRDefault="009A05C7" w:rsidP="009A05C7">
      <w:r w:rsidRPr="009A05C7">
        <w:rPr>
          <w:i/>
        </w:rPr>
        <w:t>‘</w:t>
      </w:r>
      <w:r w:rsidR="001A3DC8">
        <w:rPr>
          <w:i/>
        </w:rPr>
        <w:t>Prescribing information must be made available for any advertisement for a medicine appearing on audio-visual material or in an interactive data system or on the Internet, including journals on</w:t>
      </w:r>
      <w:r w:rsidR="00655D04">
        <w:rPr>
          <w:i/>
        </w:rPr>
        <w:t>line</w:t>
      </w:r>
      <w:r w:rsidR="001A3DC8">
        <w:rPr>
          <w:i/>
        </w:rPr>
        <w:t>.  Such advertisements cannot be deemed abbreviated advertisements.</w:t>
      </w:r>
      <w:r w:rsidR="001A3DC8">
        <w:t>’</w:t>
      </w:r>
    </w:p>
    <w:p w:rsidR="009A05C7" w:rsidRPr="009D0547" w:rsidRDefault="009A05C7" w:rsidP="009A05C7"/>
    <w:p w:rsidR="009A05C7" w:rsidRDefault="009A05C7" w:rsidP="009A05C7">
      <w:r>
        <w:rPr>
          <w:b/>
        </w:rPr>
        <w:t>Reason</w:t>
      </w:r>
    </w:p>
    <w:p w:rsidR="009A05C7" w:rsidRDefault="009A05C7" w:rsidP="009A05C7"/>
    <w:p w:rsidR="009A05C7" w:rsidRDefault="001A3DC8" w:rsidP="009A05C7">
      <w:r w:rsidRPr="001A3DC8">
        <w:t xml:space="preserve">As material sent on DVDs can be sent by other means (see Amendment Number </w:t>
      </w:r>
      <w:r w:rsidR="008B5102">
        <w:t>30</w:t>
      </w:r>
      <w:r w:rsidRPr="001A3DC8">
        <w:t xml:space="preserve">) </w:t>
      </w:r>
      <w:r>
        <w:t>t</w:t>
      </w:r>
      <w:r w:rsidRPr="001A3DC8">
        <w:t>here is no need to have this supplementary information.</w:t>
      </w:r>
      <w:r w:rsidR="00655D04">
        <w:t xml:space="preserve">  Update reference to online journals.</w:t>
      </w:r>
    </w:p>
    <w:p w:rsidR="001A3DC8" w:rsidRPr="001A3DC8" w:rsidRDefault="001A3DC8" w:rsidP="009A05C7"/>
    <w:p w:rsidR="009A05C7" w:rsidRPr="00C97A42" w:rsidRDefault="009A05C7" w:rsidP="009A05C7">
      <w:pPr>
        <w:jc w:val="center"/>
      </w:pPr>
      <w:r>
        <w:t>*     *     *     *     *</w:t>
      </w:r>
    </w:p>
    <w:p w:rsidR="009A05C7" w:rsidRDefault="009A05C7" w:rsidP="009A05C7"/>
    <w:p w:rsidR="00D952F2" w:rsidRPr="00175B7D" w:rsidRDefault="00D952F2" w:rsidP="00D952F2">
      <w:pPr>
        <w:rPr>
          <w:b/>
          <w:u w:val="single"/>
        </w:rPr>
      </w:pPr>
      <w:r w:rsidRPr="00175B7D">
        <w:rPr>
          <w:b/>
          <w:u w:val="single"/>
        </w:rPr>
        <w:t xml:space="preserve">AMENDMENT NUMBER </w:t>
      </w:r>
      <w:r w:rsidR="00155162">
        <w:rPr>
          <w:b/>
          <w:u w:val="single"/>
        </w:rPr>
        <w:t>12</w:t>
      </w:r>
    </w:p>
    <w:p w:rsidR="00D952F2" w:rsidRDefault="00D952F2" w:rsidP="00D952F2"/>
    <w:p w:rsidR="00D952F2" w:rsidRDefault="00D952F2" w:rsidP="00D952F2">
      <w:pPr>
        <w:rPr>
          <w:b/>
        </w:rPr>
      </w:pPr>
      <w:r>
        <w:rPr>
          <w:b/>
        </w:rPr>
        <w:t>Clause 6.1 Journal Advertising</w:t>
      </w:r>
    </w:p>
    <w:p w:rsidR="00D952F2" w:rsidRDefault="00D952F2" w:rsidP="00D952F2">
      <w:pPr>
        <w:rPr>
          <w:b/>
        </w:rPr>
      </w:pPr>
    </w:p>
    <w:p w:rsidR="00D952F2" w:rsidRDefault="00D952F2" w:rsidP="00D952F2">
      <w:pPr>
        <w:rPr>
          <w:b/>
        </w:rPr>
      </w:pPr>
      <w:r>
        <w:rPr>
          <w:b/>
        </w:rPr>
        <w:t>Current text</w:t>
      </w:r>
    </w:p>
    <w:p w:rsidR="00D952F2" w:rsidRDefault="00D952F2" w:rsidP="00D952F2"/>
    <w:p w:rsidR="00D952F2" w:rsidRDefault="00D952F2" w:rsidP="00D952F2">
      <w:r>
        <w:t>‘</w:t>
      </w:r>
      <w:r w:rsidR="000511BE">
        <w:t xml:space="preserve">6.1 </w:t>
      </w:r>
      <w:r>
        <w:t>Where the pages of a two page advertisement are not facing, neither must be false or misleading when read in isolation.’</w:t>
      </w:r>
    </w:p>
    <w:p w:rsidR="00D952F2" w:rsidRPr="00DD16D4" w:rsidRDefault="00D952F2" w:rsidP="00D952F2"/>
    <w:p w:rsidR="00D952F2" w:rsidRDefault="00D952F2" w:rsidP="00D952F2">
      <w:r>
        <w:rPr>
          <w:b/>
        </w:rPr>
        <w:t>Proposal</w:t>
      </w:r>
    </w:p>
    <w:p w:rsidR="00D952F2" w:rsidRDefault="00D952F2" w:rsidP="00D952F2"/>
    <w:p w:rsidR="00D952F2" w:rsidRDefault="00D952F2" w:rsidP="00D952F2">
      <w:r>
        <w:t xml:space="preserve">Amend to add a reference to digital advertising as well as </w:t>
      </w:r>
      <w:r w:rsidR="00F04491">
        <w:t>to</w:t>
      </w:r>
      <w:r>
        <w:t xml:space="preserve"> print advertising.  Renumber as Clause 6.2.</w:t>
      </w:r>
    </w:p>
    <w:p w:rsidR="00D952F2" w:rsidRDefault="00D952F2" w:rsidP="00D952F2"/>
    <w:p w:rsidR="00D952F2" w:rsidRDefault="00D952F2" w:rsidP="00D952F2">
      <w:r>
        <w:t>To read:</w:t>
      </w:r>
    </w:p>
    <w:p w:rsidR="00D952F2" w:rsidRDefault="00D952F2" w:rsidP="00D952F2"/>
    <w:p w:rsidR="00D952F2" w:rsidRDefault="00D952F2" w:rsidP="00D952F2">
      <w:r>
        <w:t>‘6.2</w:t>
      </w:r>
      <w:r w:rsidR="00F04491">
        <w:t xml:space="preserve"> </w:t>
      </w:r>
      <w:r>
        <w:t xml:space="preserve">Where the pages </w:t>
      </w:r>
      <w:r w:rsidR="00F04491">
        <w:t xml:space="preserve">of a two page print advertisement </w:t>
      </w:r>
      <w:r>
        <w:t xml:space="preserve">are not facing or </w:t>
      </w:r>
      <w:r w:rsidR="00F04491">
        <w:t xml:space="preserve">where a digital advertisement is made up of </w:t>
      </w:r>
      <w:r>
        <w:t>a number of screens, no</w:t>
      </w:r>
      <w:r w:rsidR="00F04491">
        <w:t xml:space="preserve"> page or screen </w:t>
      </w:r>
      <w:r>
        <w:t xml:space="preserve">must be false or misleading when read in isolation’  </w:t>
      </w:r>
    </w:p>
    <w:p w:rsidR="00D952F2" w:rsidRDefault="00D952F2" w:rsidP="00D952F2"/>
    <w:p w:rsidR="00D952F2" w:rsidRDefault="00D952F2" w:rsidP="00D952F2">
      <w:r>
        <w:rPr>
          <w:b/>
        </w:rPr>
        <w:t>Reason</w:t>
      </w:r>
    </w:p>
    <w:p w:rsidR="00D952F2" w:rsidRDefault="00D952F2" w:rsidP="00D952F2"/>
    <w:p w:rsidR="00D952F2" w:rsidRDefault="00D952F2" w:rsidP="00D952F2">
      <w:r>
        <w:t xml:space="preserve">To cover both digital and print advertising.  The amended clause is better positioned after the limitation on the number of pages of print advertisements (new Clause 6.1 – see Amendment Number </w:t>
      </w:r>
      <w:r w:rsidR="008B5102">
        <w:t>13</w:t>
      </w:r>
      <w:r>
        <w:t xml:space="preserve">).  </w:t>
      </w:r>
      <w:r w:rsidR="00F04491">
        <w:t xml:space="preserve">The current Clause 6.2 will become 6.3 (see Amendment Number </w:t>
      </w:r>
      <w:r w:rsidR="008B5102">
        <w:t>14</w:t>
      </w:r>
      <w:r w:rsidR="00F04491">
        <w:t xml:space="preserve">).  </w:t>
      </w:r>
    </w:p>
    <w:p w:rsidR="00D952F2" w:rsidRDefault="00D952F2" w:rsidP="00D952F2"/>
    <w:p w:rsidR="00F83FA0" w:rsidRPr="00175B7D" w:rsidRDefault="00F83FA0" w:rsidP="00F83FA0">
      <w:pPr>
        <w:jc w:val="center"/>
      </w:pPr>
      <w:r>
        <w:t>*     *     *     *     *</w:t>
      </w:r>
    </w:p>
    <w:p w:rsidR="000511BE" w:rsidRDefault="000511BE" w:rsidP="000511BE"/>
    <w:p w:rsidR="00BD3AD2" w:rsidRPr="00175B7D" w:rsidRDefault="00BD3AD2" w:rsidP="00BD3AD2">
      <w:pPr>
        <w:rPr>
          <w:b/>
          <w:u w:val="single"/>
        </w:rPr>
      </w:pPr>
      <w:r w:rsidRPr="00175B7D">
        <w:rPr>
          <w:b/>
          <w:u w:val="single"/>
        </w:rPr>
        <w:t xml:space="preserve">AMENDMENT NUMBER </w:t>
      </w:r>
      <w:r w:rsidR="00155162">
        <w:rPr>
          <w:b/>
          <w:u w:val="single"/>
        </w:rPr>
        <w:t>13</w:t>
      </w:r>
    </w:p>
    <w:p w:rsidR="00BD3AD2" w:rsidRDefault="00BD3AD2" w:rsidP="00D952F2">
      <w:pPr>
        <w:rPr>
          <w:b/>
        </w:rPr>
      </w:pPr>
    </w:p>
    <w:p w:rsidR="00D952F2" w:rsidRDefault="00D952F2" w:rsidP="00D952F2">
      <w:pPr>
        <w:rPr>
          <w:b/>
        </w:rPr>
      </w:pPr>
      <w:r>
        <w:rPr>
          <w:b/>
        </w:rPr>
        <w:t>Clause 6.3 Journal Advertising</w:t>
      </w:r>
    </w:p>
    <w:p w:rsidR="00D952F2" w:rsidRDefault="00D952F2" w:rsidP="00D952F2">
      <w:pPr>
        <w:rPr>
          <w:b/>
        </w:rPr>
      </w:pPr>
    </w:p>
    <w:p w:rsidR="00D952F2" w:rsidRDefault="00D952F2" w:rsidP="00D952F2">
      <w:pPr>
        <w:rPr>
          <w:b/>
        </w:rPr>
      </w:pPr>
      <w:r>
        <w:rPr>
          <w:b/>
        </w:rPr>
        <w:t>Current text</w:t>
      </w:r>
    </w:p>
    <w:p w:rsidR="00D952F2" w:rsidRDefault="00D952F2" w:rsidP="00D952F2"/>
    <w:p w:rsidR="00D952F2" w:rsidRDefault="00D952F2" w:rsidP="00D952F2">
      <w:r>
        <w:t>‘</w:t>
      </w:r>
      <w:r w:rsidR="00F04491">
        <w:t xml:space="preserve">6.3 </w:t>
      </w:r>
      <w:r>
        <w:t>No issue of a journal may bear advertising for a particular product on more than two pages.’</w:t>
      </w:r>
    </w:p>
    <w:p w:rsidR="00D952F2" w:rsidRPr="00DD16D4" w:rsidRDefault="00D952F2" w:rsidP="00D952F2"/>
    <w:p w:rsidR="00D952F2" w:rsidRDefault="00D952F2" w:rsidP="00D952F2">
      <w:r>
        <w:rPr>
          <w:b/>
        </w:rPr>
        <w:t>Proposal</w:t>
      </w:r>
    </w:p>
    <w:p w:rsidR="00D952F2" w:rsidRDefault="00D952F2" w:rsidP="00D952F2"/>
    <w:p w:rsidR="00D952F2" w:rsidRDefault="00D952F2" w:rsidP="00D952F2">
      <w:r>
        <w:t xml:space="preserve">Amend to add a reference to </w:t>
      </w:r>
      <w:r w:rsidR="00F04491">
        <w:t>p</w:t>
      </w:r>
      <w:r>
        <w:t>rint advertising.  Renumber as Clause 6.</w:t>
      </w:r>
      <w:r w:rsidR="00F04491">
        <w:t>1</w:t>
      </w:r>
      <w:r>
        <w:t>.</w:t>
      </w:r>
    </w:p>
    <w:p w:rsidR="00D952F2" w:rsidRDefault="00D952F2" w:rsidP="00D952F2"/>
    <w:p w:rsidR="00D952F2" w:rsidRDefault="00D952F2" w:rsidP="00D952F2">
      <w:r>
        <w:t>To read:</w:t>
      </w:r>
    </w:p>
    <w:p w:rsidR="00D952F2" w:rsidRDefault="00D952F2" w:rsidP="00D952F2"/>
    <w:p w:rsidR="00F04491" w:rsidRDefault="00D952F2" w:rsidP="00F04491">
      <w:r>
        <w:t>‘</w:t>
      </w:r>
      <w:r w:rsidR="00F04491">
        <w:t>6.1 No issue of a print journal may bear advertising for a particular product on more than two pages.’</w:t>
      </w:r>
    </w:p>
    <w:p w:rsidR="00D952F2" w:rsidRDefault="00D952F2" w:rsidP="00D952F2"/>
    <w:p w:rsidR="00D952F2" w:rsidRDefault="00D952F2" w:rsidP="00D952F2">
      <w:r>
        <w:rPr>
          <w:b/>
        </w:rPr>
        <w:t>Reason</w:t>
      </w:r>
    </w:p>
    <w:p w:rsidR="00D952F2" w:rsidRDefault="00D952F2" w:rsidP="00D952F2"/>
    <w:p w:rsidR="00D952F2" w:rsidRDefault="00D952F2" w:rsidP="00D952F2">
      <w:r>
        <w:t xml:space="preserve">To </w:t>
      </w:r>
      <w:r w:rsidR="00F04491">
        <w:t>add clarity</w:t>
      </w:r>
      <w:r>
        <w:t xml:space="preserve">.  </w:t>
      </w:r>
    </w:p>
    <w:p w:rsidR="000511BE" w:rsidRDefault="000511BE" w:rsidP="000511BE"/>
    <w:p w:rsidR="000511BE" w:rsidRPr="00175B7D" w:rsidRDefault="000511BE" w:rsidP="000511BE">
      <w:pPr>
        <w:jc w:val="center"/>
      </w:pPr>
      <w:r>
        <w:t>*     *     *     *     *</w:t>
      </w:r>
    </w:p>
    <w:p w:rsidR="00D952F2" w:rsidRDefault="00D952F2" w:rsidP="00D952F2"/>
    <w:p w:rsidR="00BD3AD2" w:rsidRPr="00175B7D" w:rsidRDefault="00BD3AD2" w:rsidP="00BD3AD2">
      <w:pPr>
        <w:rPr>
          <w:b/>
          <w:u w:val="single"/>
        </w:rPr>
      </w:pPr>
      <w:r w:rsidRPr="00175B7D">
        <w:rPr>
          <w:b/>
          <w:u w:val="single"/>
        </w:rPr>
        <w:t xml:space="preserve">AMENDMENT NUMBER </w:t>
      </w:r>
      <w:r w:rsidR="00155162">
        <w:rPr>
          <w:b/>
          <w:u w:val="single"/>
        </w:rPr>
        <w:t>14</w:t>
      </w:r>
    </w:p>
    <w:p w:rsidR="00BD3AD2" w:rsidRDefault="00BD3AD2" w:rsidP="00F04491">
      <w:pPr>
        <w:rPr>
          <w:b/>
        </w:rPr>
      </w:pPr>
    </w:p>
    <w:p w:rsidR="00F04491" w:rsidRDefault="00F04491" w:rsidP="00F04491">
      <w:pPr>
        <w:rPr>
          <w:b/>
        </w:rPr>
      </w:pPr>
      <w:r>
        <w:rPr>
          <w:b/>
        </w:rPr>
        <w:t>Clause 6.2 Journal Advertising</w:t>
      </w:r>
    </w:p>
    <w:p w:rsidR="00F04491" w:rsidRDefault="00F04491" w:rsidP="00F04491">
      <w:pPr>
        <w:rPr>
          <w:b/>
        </w:rPr>
      </w:pPr>
    </w:p>
    <w:p w:rsidR="00F04491" w:rsidRDefault="00F04491" w:rsidP="00F04491">
      <w:pPr>
        <w:rPr>
          <w:b/>
        </w:rPr>
      </w:pPr>
      <w:r>
        <w:rPr>
          <w:b/>
        </w:rPr>
        <w:t>Current text</w:t>
      </w:r>
    </w:p>
    <w:p w:rsidR="00F04491" w:rsidRDefault="00F04491" w:rsidP="00F04491"/>
    <w:p w:rsidR="00F04491" w:rsidRDefault="00F04491" w:rsidP="00F04491">
      <w:r>
        <w:t>‘6.2 No advertisement taking the form of a loose insert in a journal may consist of more than a single sheet of a size no larger than the page size of the journal itself, printed on one or both sides.’</w:t>
      </w:r>
    </w:p>
    <w:p w:rsidR="00F04491" w:rsidRPr="00DD16D4" w:rsidRDefault="00F04491" w:rsidP="00F04491"/>
    <w:p w:rsidR="00F04491" w:rsidRDefault="00F04491" w:rsidP="00F04491">
      <w:r>
        <w:rPr>
          <w:b/>
        </w:rPr>
        <w:t>Proposal</w:t>
      </w:r>
    </w:p>
    <w:p w:rsidR="00F04491" w:rsidRDefault="00F04491" w:rsidP="00F04491"/>
    <w:p w:rsidR="00F04491" w:rsidRDefault="00F04491" w:rsidP="00F04491">
      <w:r>
        <w:t>Amend to add a reference to print advertising.  Renumber as Clause 6.3.</w:t>
      </w:r>
    </w:p>
    <w:p w:rsidR="00F04491" w:rsidRDefault="00F04491" w:rsidP="00F04491"/>
    <w:p w:rsidR="00F04491" w:rsidRDefault="00F04491" w:rsidP="00F04491">
      <w:r>
        <w:t>To read:</w:t>
      </w:r>
    </w:p>
    <w:p w:rsidR="00F04491" w:rsidRDefault="00F04491" w:rsidP="00F04491"/>
    <w:p w:rsidR="00F04491" w:rsidRDefault="00F04491" w:rsidP="00F04491">
      <w:r>
        <w:t>‘6.3 No advertisement taking the form of a loose insert in a print journal may consist of more than a single sheet of a size no larger than the page size of the journal itself, printed on one or both sides.’</w:t>
      </w:r>
    </w:p>
    <w:p w:rsidR="00F04491" w:rsidRDefault="00F04491" w:rsidP="00F04491"/>
    <w:p w:rsidR="00F04491" w:rsidRDefault="00F04491" w:rsidP="00F04491">
      <w:r>
        <w:rPr>
          <w:b/>
        </w:rPr>
        <w:t>Reason</w:t>
      </w:r>
    </w:p>
    <w:p w:rsidR="00F04491" w:rsidRDefault="00F04491" w:rsidP="00F04491"/>
    <w:p w:rsidR="00F04491" w:rsidRDefault="00F04491" w:rsidP="00F04491">
      <w:r>
        <w:t xml:space="preserve">To add clarity.  </w:t>
      </w:r>
    </w:p>
    <w:p w:rsidR="000511BE" w:rsidRDefault="000511BE" w:rsidP="000511BE"/>
    <w:p w:rsidR="000511BE" w:rsidRPr="00175B7D" w:rsidRDefault="000511BE" w:rsidP="000511BE">
      <w:pPr>
        <w:jc w:val="center"/>
      </w:pPr>
      <w:r>
        <w:t>*     *     *     *     *</w:t>
      </w:r>
    </w:p>
    <w:p w:rsidR="00F04491" w:rsidRDefault="00F04491" w:rsidP="00F04491"/>
    <w:p w:rsidR="00BD3AD2" w:rsidRPr="00175B7D" w:rsidRDefault="00BD3AD2" w:rsidP="00BD3AD2">
      <w:pPr>
        <w:rPr>
          <w:b/>
          <w:u w:val="single"/>
        </w:rPr>
      </w:pPr>
      <w:r w:rsidRPr="00175B7D">
        <w:rPr>
          <w:b/>
          <w:u w:val="single"/>
        </w:rPr>
        <w:t xml:space="preserve">AMENDMENT NUMBER </w:t>
      </w:r>
      <w:r w:rsidR="00155162">
        <w:rPr>
          <w:b/>
          <w:u w:val="single"/>
        </w:rPr>
        <w:t>15</w:t>
      </w:r>
    </w:p>
    <w:p w:rsidR="00BD3AD2" w:rsidRDefault="00BD3AD2" w:rsidP="00F04491">
      <w:pPr>
        <w:rPr>
          <w:b/>
        </w:rPr>
      </w:pPr>
    </w:p>
    <w:p w:rsidR="00F04491" w:rsidRDefault="00F04491" w:rsidP="00F04491">
      <w:pPr>
        <w:rPr>
          <w:b/>
        </w:rPr>
      </w:pPr>
      <w:r>
        <w:rPr>
          <w:b/>
        </w:rPr>
        <w:t>Supplementary information to Clause 6 Journal Advertisements</w:t>
      </w:r>
    </w:p>
    <w:p w:rsidR="00F04491" w:rsidRDefault="00F04491" w:rsidP="00F04491">
      <w:pPr>
        <w:rPr>
          <w:b/>
        </w:rPr>
      </w:pPr>
    </w:p>
    <w:p w:rsidR="00F04491" w:rsidRDefault="00F04491" w:rsidP="00F04491">
      <w:pPr>
        <w:rPr>
          <w:b/>
        </w:rPr>
      </w:pPr>
      <w:r>
        <w:rPr>
          <w:b/>
        </w:rPr>
        <w:t>Current text (extract)</w:t>
      </w:r>
    </w:p>
    <w:p w:rsidR="00F04491" w:rsidRDefault="00F04491" w:rsidP="00F04491"/>
    <w:p w:rsidR="000108F1" w:rsidRDefault="00F04491" w:rsidP="00F04491">
      <w:pPr>
        <w:rPr>
          <w:i/>
        </w:rPr>
      </w:pPr>
      <w:r w:rsidRPr="000108F1">
        <w:rPr>
          <w:i/>
        </w:rPr>
        <w:t>‘A two page journal advertisement is one where the pages follow on without interruption by intervening editorial text or other copy.  Thus, for example, promotional material on two successive right hand pages cannot be a single advertisement.  Ea</w:t>
      </w:r>
      <w:r w:rsidR="000108F1" w:rsidRPr="000108F1">
        <w:rPr>
          <w:i/>
        </w:rPr>
        <w:t>ch</w:t>
      </w:r>
      <w:r w:rsidRPr="000108F1">
        <w:rPr>
          <w:i/>
        </w:rPr>
        <w:t xml:space="preserve"> such page would need to be treated as a separate advertis</w:t>
      </w:r>
      <w:r w:rsidR="000108F1" w:rsidRPr="000108F1">
        <w:rPr>
          <w:i/>
        </w:rPr>
        <w:t>ement</w:t>
      </w:r>
      <w:r w:rsidRPr="000108F1">
        <w:rPr>
          <w:i/>
        </w:rPr>
        <w:t xml:space="preserve"> for the purposes of p</w:t>
      </w:r>
      <w:r w:rsidR="000108F1" w:rsidRPr="000108F1">
        <w:rPr>
          <w:i/>
        </w:rPr>
        <w:t xml:space="preserve">rescribing </w:t>
      </w:r>
      <w:r w:rsidRPr="000108F1">
        <w:rPr>
          <w:i/>
        </w:rPr>
        <w:t xml:space="preserve">information.  </w:t>
      </w:r>
    </w:p>
    <w:p w:rsidR="000108F1" w:rsidRDefault="000108F1" w:rsidP="00F04491">
      <w:pPr>
        <w:rPr>
          <w:i/>
        </w:rPr>
      </w:pPr>
    </w:p>
    <w:p w:rsidR="00F04491" w:rsidRPr="000108F1" w:rsidRDefault="00F04491" w:rsidP="00F04491">
      <w:pPr>
        <w:rPr>
          <w:i/>
        </w:rPr>
      </w:pPr>
      <w:r w:rsidRPr="000108F1">
        <w:rPr>
          <w:i/>
        </w:rPr>
        <w:t>Similarly, if promotion</w:t>
      </w:r>
      <w:r w:rsidR="000108F1" w:rsidRPr="000108F1">
        <w:rPr>
          <w:i/>
        </w:rPr>
        <w:t>al</w:t>
      </w:r>
      <w:r w:rsidRPr="000108F1">
        <w:rPr>
          <w:i/>
        </w:rPr>
        <w:t xml:space="preserve"> material appears on the outer edges of the </w:t>
      </w:r>
      <w:r w:rsidR="000108F1" w:rsidRPr="000108F1">
        <w:rPr>
          <w:i/>
        </w:rPr>
        <w:t>l</w:t>
      </w:r>
      <w:r w:rsidRPr="000108F1">
        <w:rPr>
          <w:i/>
        </w:rPr>
        <w:t>eft and right</w:t>
      </w:r>
      <w:r w:rsidR="000108F1" w:rsidRPr="000108F1">
        <w:rPr>
          <w:i/>
        </w:rPr>
        <w:t xml:space="preserve"> hand pages of a double page sp</w:t>
      </w:r>
      <w:r w:rsidRPr="000108F1">
        <w:rPr>
          <w:i/>
        </w:rPr>
        <w:t>read, and the promotion</w:t>
      </w:r>
      <w:r w:rsidR="000108F1">
        <w:rPr>
          <w:i/>
        </w:rPr>
        <w:t>al</w:t>
      </w:r>
      <w:r w:rsidRPr="000108F1">
        <w:rPr>
          <w:i/>
        </w:rPr>
        <w:t xml:space="preserve"> </w:t>
      </w:r>
      <w:r w:rsidR="000108F1" w:rsidRPr="000108F1">
        <w:rPr>
          <w:i/>
        </w:rPr>
        <w:t>ma</w:t>
      </w:r>
      <w:r w:rsidRPr="000108F1">
        <w:rPr>
          <w:i/>
        </w:rPr>
        <w:t xml:space="preserve">terial is separated by intervening editorial matter, then again each page would need to be </w:t>
      </w:r>
      <w:r w:rsidR="000108F1" w:rsidRPr="000108F1">
        <w:rPr>
          <w:i/>
        </w:rPr>
        <w:t>t</w:t>
      </w:r>
      <w:r w:rsidRPr="000108F1">
        <w:rPr>
          <w:i/>
        </w:rPr>
        <w:t>reated</w:t>
      </w:r>
      <w:r w:rsidR="000108F1" w:rsidRPr="000108F1">
        <w:rPr>
          <w:i/>
        </w:rPr>
        <w:t xml:space="preserve"> as a separate advertisement</w:t>
      </w:r>
      <w:r w:rsidRPr="000108F1">
        <w:rPr>
          <w:i/>
        </w:rPr>
        <w:t>.’</w:t>
      </w:r>
    </w:p>
    <w:p w:rsidR="00F04491" w:rsidRPr="000108F1" w:rsidRDefault="00F04491" w:rsidP="00F04491">
      <w:pPr>
        <w:rPr>
          <w:i/>
        </w:rPr>
      </w:pPr>
    </w:p>
    <w:p w:rsidR="00F04491" w:rsidRDefault="00F04491" w:rsidP="00F04491">
      <w:r>
        <w:rPr>
          <w:b/>
        </w:rPr>
        <w:t>Proposal</w:t>
      </w:r>
    </w:p>
    <w:p w:rsidR="00F04491" w:rsidRDefault="00F04491" w:rsidP="00F04491"/>
    <w:p w:rsidR="00F04491" w:rsidRDefault="00F04491" w:rsidP="00F04491">
      <w:r>
        <w:t>Amend to add a reference to print advertising.  Renumber as</w:t>
      </w:r>
      <w:r w:rsidR="000108F1">
        <w:t xml:space="preserve"> supplementary information to</w:t>
      </w:r>
      <w:r>
        <w:t xml:space="preserve"> Clause 6.</w:t>
      </w:r>
      <w:r w:rsidR="000108F1">
        <w:t>1</w:t>
      </w:r>
      <w:r>
        <w:t>.</w:t>
      </w:r>
    </w:p>
    <w:p w:rsidR="00F04491" w:rsidRDefault="00F04491" w:rsidP="00F04491"/>
    <w:p w:rsidR="00F04491" w:rsidRDefault="00F04491" w:rsidP="00F04491">
      <w:r>
        <w:t>To read:</w:t>
      </w:r>
    </w:p>
    <w:p w:rsidR="000108F1" w:rsidRDefault="000108F1" w:rsidP="00F04491"/>
    <w:p w:rsidR="000108F1" w:rsidRPr="000108F1" w:rsidRDefault="000108F1" w:rsidP="00F04491">
      <w:pPr>
        <w:rPr>
          <w:i/>
        </w:rPr>
      </w:pPr>
      <w:r>
        <w:t>‘</w:t>
      </w:r>
      <w:r w:rsidRPr="000108F1">
        <w:rPr>
          <w:i/>
        </w:rPr>
        <w:t>Clause 6.1 Printed Advertisements</w:t>
      </w:r>
    </w:p>
    <w:p w:rsidR="000108F1" w:rsidRPr="000108F1" w:rsidRDefault="000108F1" w:rsidP="00F04491">
      <w:pPr>
        <w:rPr>
          <w:i/>
        </w:rPr>
      </w:pPr>
    </w:p>
    <w:p w:rsidR="000108F1" w:rsidRPr="000108F1" w:rsidRDefault="000108F1" w:rsidP="000108F1">
      <w:pPr>
        <w:rPr>
          <w:i/>
        </w:rPr>
      </w:pPr>
      <w:r w:rsidRPr="000108F1">
        <w:rPr>
          <w:i/>
        </w:rPr>
        <w:t xml:space="preserve">‘A two page </w:t>
      </w:r>
      <w:r>
        <w:rPr>
          <w:i/>
        </w:rPr>
        <w:t xml:space="preserve">printed </w:t>
      </w:r>
      <w:r w:rsidRPr="000108F1">
        <w:rPr>
          <w:i/>
        </w:rPr>
        <w:t>journal advertisement is one where the pages follow on without interruption by intervening editorial text or other copy.  Thus, for example, promotional material on two successive right hand pages cannot be a single advertisement.  Ea</w:t>
      </w:r>
      <w:r>
        <w:rPr>
          <w:i/>
        </w:rPr>
        <w:t>ch</w:t>
      </w:r>
      <w:r w:rsidRPr="000108F1">
        <w:rPr>
          <w:i/>
        </w:rPr>
        <w:t xml:space="preserve"> such page would need to be treated as a separate advertisement for the purposes of prescribing information.  Similarly, if promotional material appears on the outer edges of the left and right hand pages of a double page spread, and the promotion</w:t>
      </w:r>
      <w:r>
        <w:rPr>
          <w:i/>
        </w:rPr>
        <w:t>al</w:t>
      </w:r>
      <w:r w:rsidRPr="000108F1">
        <w:rPr>
          <w:i/>
        </w:rPr>
        <w:t xml:space="preserve"> material is separated by intervening editorial matter, then again each page would need to be treated as a separate advertisement.’</w:t>
      </w:r>
    </w:p>
    <w:p w:rsidR="00F04491" w:rsidRDefault="00F04491" w:rsidP="00F04491"/>
    <w:p w:rsidR="00F04491" w:rsidRDefault="00F04491" w:rsidP="00F04491">
      <w:r>
        <w:rPr>
          <w:b/>
        </w:rPr>
        <w:t>Reason</w:t>
      </w:r>
    </w:p>
    <w:p w:rsidR="00F04491" w:rsidRDefault="00F04491" w:rsidP="00F04491"/>
    <w:p w:rsidR="00F04491" w:rsidRDefault="00F04491" w:rsidP="00F04491">
      <w:r>
        <w:t xml:space="preserve">To add clarity.  </w:t>
      </w:r>
    </w:p>
    <w:p w:rsidR="00F04491" w:rsidRDefault="00F04491" w:rsidP="00F04491"/>
    <w:p w:rsidR="000511BE" w:rsidRPr="00175B7D" w:rsidRDefault="000511BE" w:rsidP="000511BE">
      <w:pPr>
        <w:jc w:val="center"/>
      </w:pPr>
      <w:r>
        <w:t>*     *     *     *     *</w:t>
      </w:r>
    </w:p>
    <w:p w:rsidR="000511BE" w:rsidRDefault="000511BE" w:rsidP="000511BE"/>
    <w:p w:rsidR="00BD3AD2" w:rsidRPr="00175B7D" w:rsidRDefault="00BD3AD2" w:rsidP="00BD3AD2">
      <w:pPr>
        <w:rPr>
          <w:b/>
          <w:u w:val="single"/>
        </w:rPr>
      </w:pPr>
      <w:r w:rsidRPr="00175B7D">
        <w:rPr>
          <w:b/>
          <w:u w:val="single"/>
        </w:rPr>
        <w:t xml:space="preserve">AMENDMENT NUMBER </w:t>
      </w:r>
      <w:r w:rsidR="00155162">
        <w:rPr>
          <w:b/>
          <w:u w:val="single"/>
        </w:rPr>
        <w:t>16</w:t>
      </w:r>
    </w:p>
    <w:p w:rsidR="00BD3AD2" w:rsidRDefault="00BD3AD2" w:rsidP="000108F1">
      <w:pPr>
        <w:rPr>
          <w:b/>
        </w:rPr>
      </w:pPr>
    </w:p>
    <w:p w:rsidR="000108F1" w:rsidRDefault="000108F1" w:rsidP="000108F1">
      <w:pPr>
        <w:rPr>
          <w:b/>
        </w:rPr>
      </w:pPr>
      <w:r>
        <w:rPr>
          <w:b/>
        </w:rPr>
        <w:t>Supplementary information to Clause 6.2 Advertising on the Outside of Journals</w:t>
      </w:r>
    </w:p>
    <w:p w:rsidR="000108F1" w:rsidRDefault="000108F1" w:rsidP="000108F1">
      <w:pPr>
        <w:rPr>
          <w:b/>
        </w:rPr>
      </w:pPr>
    </w:p>
    <w:p w:rsidR="000108F1" w:rsidRDefault="000108F1" w:rsidP="000108F1">
      <w:pPr>
        <w:rPr>
          <w:b/>
        </w:rPr>
      </w:pPr>
      <w:r>
        <w:rPr>
          <w:b/>
        </w:rPr>
        <w:t xml:space="preserve">Current text </w:t>
      </w:r>
    </w:p>
    <w:p w:rsidR="000108F1" w:rsidRDefault="000108F1" w:rsidP="000108F1"/>
    <w:p w:rsidR="000108F1" w:rsidRDefault="000108F1" w:rsidP="000108F1">
      <w:pPr>
        <w:rPr>
          <w:i/>
        </w:rPr>
      </w:pPr>
      <w:r w:rsidRPr="000108F1">
        <w:rPr>
          <w:i/>
        </w:rPr>
        <w:t>‘</w:t>
      </w:r>
      <w:r>
        <w:rPr>
          <w:i/>
        </w:rPr>
        <w:t>Advertising such as cards sta</w:t>
      </w:r>
      <w:r w:rsidR="00A4466A">
        <w:rPr>
          <w:i/>
        </w:rPr>
        <w:t>p</w:t>
      </w:r>
      <w:r>
        <w:rPr>
          <w:i/>
        </w:rPr>
        <w:t>led to a journal and ‘wraparounds’ must not have a greater surface area than that outlined for loose inserts under Clause 6.2’</w:t>
      </w:r>
    </w:p>
    <w:p w:rsidR="000108F1" w:rsidRDefault="000108F1" w:rsidP="000108F1">
      <w:pPr>
        <w:rPr>
          <w:i/>
        </w:rPr>
      </w:pPr>
    </w:p>
    <w:p w:rsidR="000108F1" w:rsidRDefault="000108F1" w:rsidP="000108F1">
      <w:r>
        <w:rPr>
          <w:b/>
        </w:rPr>
        <w:t>Proposal</w:t>
      </w:r>
    </w:p>
    <w:p w:rsidR="000108F1" w:rsidRDefault="000108F1" w:rsidP="000108F1"/>
    <w:p w:rsidR="000108F1" w:rsidRDefault="000108F1" w:rsidP="000108F1">
      <w:r>
        <w:t xml:space="preserve">Amend to add a reference to print advertising.  </w:t>
      </w:r>
      <w:r w:rsidR="00A4466A">
        <w:t>Change cross reference and r</w:t>
      </w:r>
      <w:r>
        <w:t>enumber as supplementary information to Clause 6.3.</w:t>
      </w:r>
    </w:p>
    <w:p w:rsidR="000108F1" w:rsidRDefault="000108F1" w:rsidP="000108F1"/>
    <w:p w:rsidR="000108F1" w:rsidRDefault="000108F1" w:rsidP="000108F1">
      <w:r>
        <w:t>To read:</w:t>
      </w:r>
    </w:p>
    <w:p w:rsidR="000108F1" w:rsidRDefault="000108F1" w:rsidP="000108F1"/>
    <w:p w:rsidR="000108F1" w:rsidRDefault="000108F1" w:rsidP="000108F1">
      <w:pPr>
        <w:rPr>
          <w:b/>
        </w:rPr>
      </w:pPr>
      <w:r>
        <w:rPr>
          <w:b/>
        </w:rPr>
        <w:t>‘Clause 6.3 Advertising on the Outside of Print Journals</w:t>
      </w:r>
    </w:p>
    <w:p w:rsidR="000108F1" w:rsidRDefault="000108F1" w:rsidP="000108F1">
      <w:pPr>
        <w:rPr>
          <w:b/>
        </w:rPr>
      </w:pPr>
    </w:p>
    <w:p w:rsidR="000108F1" w:rsidRDefault="000108F1" w:rsidP="000108F1">
      <w:pPr>
        <w:rPr>
          <w:i/>
        </w:rPr>
      </w:pPr>
      <w:r w:rsidRPr="000108F1">
        <w:rPr>
          <w:i/>
        </w:rPr>
        <w:t>‘</w:t>
      </w:r>
      <w:r>
        <w:rPr>
          <w:i/>
        </w:rPr>
        <w:t>Advertising such as cards sta</w:t>
      </w:r>
      <w:r w:rsidR="00A4466A">
        <w:rPr>
          <w:i/>
        </w:rPr>
        <w:t>p</w:t>
      </w:r>
      <w:r>
        <w:rPr>
          <w:i/>
        </w:rPr>
        <w:t>led to a print journal and ‘wraparounds’ must not have a greater surface area than that outlined for loose inserts under Clause 6.</w:t>
      </w:r>
      <w:r w:rsidR="00A4466A">
        <w:rPr>
          <w:i/>
        </w:rPr>
        <w:t>3</w:t>
      </w:r>
      <w:r>
        <w:rPr>
          <w:i/>
        </w:rPr>
        <w:t>’</w:t>
      </w:r>
    </w:p>
    <w:p w:rsidR="000108F1" w:rsidRDefault="000108F1" w:rsidP="000108F1">
      <w:pPr>
        <w:rPr>
          <w:i/>
        </w:rPr>
      </w:pPr>
    </w:p>
    <w:p w:rsidR="000108F1" w:rsidRDefault="000108F1" w:rsidP="000108F1">
      <w:r>
        <w:rPr>
          <w:b/>
        </w:rPr>
        <w:t>Reason</w:t>
      </w:r>
    </w:p>
    <w:p w:rsidR="000108F1" w:rsidRDefault="000108F1" w:rsidP="000108F1"/>
    <w:p w:rsidR="000108F1" w:rsidRDefault="000108F1" w:rsidP="000108F1">
      <w:r>
        <w:t xml:space="preserve">To add clarity.  </w:t>
      </w:r>
    </w:p>
    <w:p w:rsidR="000511BE" w:rsidRDefault="000511BE" w:rsidP="000511BE"/>
    <w:p w:rsidR="000511BE" w:rsidRPr="00175B7D" w:rsidRDefault="000511BE" w:rsidP="000511BE">
      <w:pPr>
        <w:jc w:val="center"/>
      </w:pPr>
      <w:r>
        <w:t>*     *     *     *     *</w:t>
      </w:r>
    </w:p>
    <w:p w:rsidR="000108F1" w:rsidRDefault="000108F1" w:rsidP="000108F1"/>
    <w:p w:rsidR="00BD3AD2" w:rsidRPr="00175B7D" w:rsidRDefault="00BD3AD2" w:rsidP="00BD3AD2">
      <w:pPr>
        <w:rPr>
          <w:b/>
          <w:u w:val="single"/>
        </w:rPr>
      </w:pPr>
      <w:r w:rsidRPr="00175B7D">
        <w:rPr>
          <w:b/>
          <w:u w:val="single"/>
        </w:rPr>
        <w:t xml:space="preserve">AMENDMENT NUMBER </w:t>
      </w:r>
      <w:r w:rsidR="00155162">
        <w:rPr>
          <w:b/>
          <w:u w:val="single"/>
        </w:rPr>
        <w:t>17</w:t>
      </w:r>
    </w:p>
    <w:p w:rsidR="00BD3AD2" w:rsidRDefault="00BD3AD2" w:rsidP="000108F1">
      <w:pPr>
        <w:rPr>
          <w:b/>
        </w:rPr>
      </w:pPr>
    </w:p>
    <w:p w:rsidR="000108F1" w:rsidRDefault="000108F1" w:rsidP="000108F1">
      <w:pPr>
        <w:rPr>
          <w:b/>
        </w:rPr>
      </w:pPr>
      <w:r>
        <w:rPr>
          <w:b/>
        </w:rPr>
        <w:t xml:space="preserve">Supplementary information to Clause 6.3 Limitations on Number of Pages of Advertising </w:t>
      </w:r>
    </w:p>
    <w:p w:rsidR="000108F1" w:rsidRDefault="000108F1" w:rsidP="000108F1">
      <w:pPr>
        <w:rPr>
          <w:b/>
        </w:rPr>
      </w:pPr>
    </w:p>
    <w:p w:rsidR="000108F1" w:rsidRDefault="000108F1" w:rsidP="000108F1">
      <w:pPr>
        <w:rPr>
          <w:b/>
        </w:rPr>
      </w:pPr>
      <w:r>
        <w:rPr>
          <w:b/>
        </w:rPr>
        <w:t xml:space="preserve">Current text </w:t>
      </w:r>
    </w:p>
    <w:p w:rsidR="000108F1" w:rsidRDefault="000108F1" w:rsidP="000108F1"/>
    <w:p w:rsidR="000108F1" w:rsidRDefault="000108F1" w:rsidP="000108F1">
      <w:pPr>
        <w:rPr>
          <w:i/>
        </w:rPr>
      </w:pPr>
      <w:r w:rsidRPr="000108F1">
        <w:rPr>
          <w:i/>
        </w:rPr>
        <w:t>‘</w:t>
      </w:r>
      <w:r>
        <w:rPr>
          <w:i/>
        </w:rPr>
        <w:t xml:space="preserve">Advertisements taking the form of inserts, whether loose or bound in, count towards the two pages allowed by Clause 6.3.  An insert printed on both sides counts as two pages.  </w:t>
      </w:r>
    </w:p>
    <w:p w:rsidR="000108F1" w:rsidRDefault="000108F1" w:rsidP="000108F1">
      <w:pPr>
        <w:rPr>
          <w:i/>
        </w:rPr>
      </w:pPr>
    </w:p>
    <w:p w:rsidR="000108F1" w:rsidRDefault="000108F1" w:rsidP="000108F1">
      <w:pPr>
        <w:rPr>
          <w:i/>
        </w:rPr>
      </w:pPr>
      <w:r>
        <w:rPr>
          <w:i/>
        </w:rPr>
        <w:t>A summary of product characteristics is permitted as an insert in addition to the two pages of advert</w:t>
      </w:r>
      <w:r w:rsidR="000511BE">
        <w:rPr>
          <w:i/>
        </w:rPr>
        <w:t>i</w:t>
      </w:r>
      <w:r>
        <w:rPr>
          <w:i/>
        </w:rPr>
        <w:t xml:space="preserve">sing which is allowed.  </w:t>
      </w:r>
    </w:p>
    <w:p w:rsidR="000108F1" w:rsidRDefault="000108F1" w:rsidP="000108F1">
      <w:pPr>
        <w:rPr>
          <w:i/>
        </w:rPr>
      </w:pPr>
    </w:p>
    <w:p w:rsidR="000511BE" w:rsidRDefault="000108F1" w:rsidP="000108F1">
      <w:pPr>
        <w:rPr>
          <w:i/>
        </w:rPr>
      </w:pPr>
      <w:r>
        <w:rPr>
          <w:i/>
        </w:rPr>
        <w:t>Ins</w:t>
      </w:r>
      <w:r w:rsidR="000511BE">
        <w:rPr>
          <w:i/>
        </w:rPr>
        <w:t>erts</w:t>
      </w:r>
      <w:r>
        <w:rPr>
          <w:i/>
        </w:rPr>
        <w:t xml:space="preserve"> and supplements which are no</w:t>
      </w:r>
      <w:r w:rsidR="000511BE">
        <w:rPr>
          <w:i/>
        </w:rPr>
        <w:t>t</w:t>
      </w:r>
      <w:r>
        <w:rPr>
          <w:i/>
        </w:rPr>
        <w:t xml:space="preserve"> advert</w:t>
      </w:r>
      <w:r w:rsidR="000511BE">
        <w:rPr>
          <w:i/>
        </w:rPr>
        <w:t>isements</w:t>
      </w:r>
      <w:r>
        <w:rPr>
          <w:i/>
        </w:rPr>
        <w:t xml:space="preserve"> as such, though they may be regard a</w:t>
      </w:r>
      <w:r w:rsidR="000511BE">
        <w:rPr>
          <w:i/>
        </w:rPr>
        <w:t>s</w:t>
      </w:r>
      <w:r>
        <w:rPr>
          <w:i/>
        </w:rPr>
        <w:t xml:space="preserve"> promotional material, for example reports of conference proceedings, are not sub</w:t>
      </w:r>
      <w:r w:rsidR="000511BE">
        <w:rPr>
          <w:i/>
        </w:rPr>
        <w:t>j</w:t>
      </w:r>
      <w:r>
        <w:rPr>
          <w:i/>
        </w:rPr>
        <w:t>ect to the rest</w:t>
      </w:r>
      <w:r w:rsidR="000511BE">
        <w:rPr>
          <w:i/>
        </w:rPr>
        <w:t>ric</w:t>
      </w:r>
      <w:r>
        <w:rPr>
          <w:i/>
        </w:rPr>
        <w:t>tions of Clauses 6.2 and 6.3.</w:t>
      </w:r>
      <w:r w:rsidR="000511BE">
        <w:rPr>
          <w:i/>
        </w:rPr>
        <w:t>’</w:t>
      </w:r>
    </w:p>
    <w:p w:rsidR="000511BE" w:rsidRDefault="000511BE" w:rsidP="000108F1">
      <w:pPr>
        <w:rPr>
          <w:i/>
        </w:rPr>
      </w:pPr>
    </w:p>
    <w:p w:rsidR="000108F1" w:rsidRDefault="000108F1" w:rsidP="000108F1">
      <w:r>
        <w:rPr>
          <w:b/>
        </w:rPr>
        <w:t>Proposal</w:t>
      </w:r>
    </w:p>
    <w:p w:rsidR="000108F1" w:rsidRDefault="000108F1" w:rsidP="000108F1"/>
    <w:p w:rsidR="000108F1" w:rsidRDefault="000108F1" w:rsidP="000108F1">
      <w:r>
        <w:t xml:space="preserve">Amend to add a reference to print advertising.  Renumber </w:t>
      </w:r>
      <w:r w:rsidR="000511BE">
        <w:t xml:space="preserve">cross references and </w:t>
      </w:r>
      <w:r>
        <w:t>as supplementary information to Clause 6.</w:t>
      </w:r>
      <w:r w:rsidR="000511BE">
        <w:t>1</w:t>
      </w:r>
      <w:r>
        <w:t>.</w:t>
      </w:r>
    </w:p>
    <w:p w:rsidR="000108F1" w:rsidRDefault="000108F1" w:rsidP="000108F1"/>
    <w:p w:rsidR="000108F1" w:rsidRDefault="000108F1" w:rsidP="000108F1">
      <w:r>
        <w:t>To read:</w:t>
      </w:r>
    </w:p>
    <w:p w:rsidR="000108F1" w:rsidRDefault="000108F1" w:rsidP="000108F1"/>
    <w:p w:rsidR="000511BE" w:rsidRDefault="000511BE" w:rsidP="000511BE">
      <w:pPr>
        <w:rPr>
          <w:b/>
        </w:rPr>
      </w:pPr>
      <w:r>
        <w:rPr>
          <w:b/>
        </w:rPr>
        <w:t xml:space="preserve">‘Clause 6.1 Limitations on Number of Pages of Print Advertising </w:t>
      </w:r>
    </w:p>
    <w:p w:rsidR="000511BE" w:rsidRDefault="000511BE" w:rsidP="000511BE"/>
    <w:p w:rsidR="000511BE" w:rsidRDefault="000511BE" w:rsidP="000511BE">
      <w:pPr>
        <w:rPr>
          <w:i/>
        </w:rPr>
      </w:pPr>
      <w:r w:rsidRPr="000108F1">
        <w:rPr>
          <w:i/>
        </w:rPr>
        <w:t>‘</w:t>
      </w:r>
      <w:r>
        <w:rPr>
          <w:i/>
        </w:rPr>
        <w:t>Advertisements taking the form of inserts, whether loose or bound in, count towards the two pages allowed by Clause 6.</w:t>
      </w:r>
      <w:r w:rsidR="00A4466A">
        <w:rPr>
          <w:i/>
        </w:rPr>
        <w:t>1</w:t>
      </w:r>
      <w:r>
        <w:rPr>
          <w:i/>
        </w:rPr>
        <w:t xml:space="preserve">.  An insert printed on both sides counts as two pages.  </w:t>
      </w:r>
    </w:p>
    <w:p w:rsidR="000511BE" w:rsidRDefault="000511BE" w:rsidP="000511BE">
      <w:pPr>
        <w:rPr>
          <w:i/>
        </w:rPr>
      </w:pPr>
    </w:p>
    <w:p w:rsidR="000511BE" w:rsidRDefault="000511BE" w:rsidP="000511BE">
      <w:pPr>
        <w:rPr>
          <w:i/>
        </w:rPr>
      </w:pPr>
      <w:r>
        <w:rPr>
          <w:i/>
        </w:rPr>
        <w:t xml:space="preserve">A summary of product characteristics is permitted as an insert in addition to the two pages of advertising which is allowed.  </w:t>
      </w:r>
    </w:p>
    <w:p w:rsidR="000511BE" w:rsidRDefault="000511BE" w:rsidP="000511BE">
      <w:pPr>
        <w:rPr>
          <w:i/>
        </w:rPr>
      </w:pPr>
    </w:p>
    <w:p w:rsidR="000511BE" w:rsidRDefault="000511BE" w:rsidP="000511BE">
      <w:pPr>
        <w:rPr>
          <w:i/>
        </w:rPr>
      </w:pPr>
      <w:r>
        <w:rPr>
          <w:i/>
        </w:rPr>
        <w:t>Inserts and supplements to print journals which are not advertisements as such, though they may be regard as promotional material, for example reports of conference proceedings, are not subject to the restrictions of Clauses 6.1 and 6.3.’</w:t>
      </w:r>
    </w:p>
    <w:p w:rsidR="000511BE" w:rsidRDefault="000511BE" w:rsidP="000511BE">
      <w:pPr>
        <w:rPr>
          <w:i/>
        </w:rPr>
      </w:pPr>
    </w:p>
    <w:p w:rsidR="000108F1" w:rsidRDefault="000108F1" w:rsidP="000108F1">
      <w:r>
        <w:rPr>
          <w:b/>
        </w:rPr>
        <w:t>Reason</w:t>
      </w:r>
    </w:p>
    <w:p w:rsidR="000108F1" w:rsidRDefault="000108F1" w:rsidP="000108F1"/>
    <w:p w:rsidR="000108F1" w:rsidRDefault="000108F1" w:rsidP="000108F1">
      <w:r>
        <w:t xml:space="preserve">To add clarity.  </w:t>
      </w:r>
    </w:p>
    <w:p w:rsidR="000108F1" w:rsidRDefault="000108F1" w:rsidP="000108F1"/>
    <w:p w:rsidR="00D952F2" w:rsidRPr="00175B7D" w:rsidRDefault="00D952F2" w:rsidP="00D952F2">
      <w:pPr>
        <w:jc w:val="center"/>
      </w:pPr>
      <w:r>
        <w:t>*     *     *     *     *</w:t>
      </w:r>
    </w:p>
    <w:p w:rsidR="00A4466A" w:rsidRPr="00A4466A" w:rsidRDefault="00A4466A" w:rsidP="00C40883"/>
    <w:p w:rsidR="00C40883" w:rsidRPr="00175B7D" w:rsidRDefault="00C40883" w:rsidP="00C40883">
      <w:pPr>
        <w:rPr>
          <w:b/>
          <w:u w:val="single"/>
        </w:rPr>
      </w:pPr>
      <w:r w:rsidRPr="00175B7D">
        <w:rPr>
          <w:b/>
          <w:u w:val="single"/>
        </w:rPr>
        <w:t xml:space="preserve">AMENDMENT NUMBER </w:t>
      </w:r>
      <w:r w:rsidR="00155162">
        <w:rPr>
          <w:b/>
          <w:u w:val="single"/>
        </w:rPr>
        <w:t>18</w:t>
      </w:r>
    </w:p>
    <w:p w:rsidR="00C40883" w:rsidRDefault="00C40883" w:rsidP="00C40883"/>
    <w:p w:rsidR="00C40883" w:rsidRDefault="00C40883" w:rsidP="00C40883">
      <w:pPr>
        <w:rPr>
          <w:b/>
        </w:rPr>
      </w:pPr>
      <w:r>
        <w:rPr>
          <w:b/>
        </w:rPr>
        <w:t>Clause 10.1</w:t>
      </w:r>
      <w:r w:rsidR="00DC1617">
        <w:rPr>
          <w:b/>
        </w:rPr>
        <w:t xml:space="preserve"> Provision of Reprints and the Use of Quotations</w:t>
      </w:r>
    </w:p>
    <w:p w:rsidR="00C40883" w:rsidRDefault="00C40883" w:rsidP="00C40883">
      <w:pPr>
        <w:rPr>
          <w:b/>
        </w:rPr>
      </w:pPr>
    </w:p>
    <w:p w:rsidR="00C40883" w:rsidRDefault="00C40883" w:rsidP="00C40883">
      <w:pPr>
        <w:rPr>
          <w:b/>
        </w:rPr>
      </w:pPr>
      <w:r>
        <w:rPr>
          <w:b/>
        </w:rPr>
        <w:t>Current text</w:t>
      </w:r>
    </w:p>
    <w:p w:rsidR="00C40883" w:rsidRDefault="00C40883" w:rsidP="00C40883"/>
    <w:p w:rsidR="00C40883" w:rsidRDefault="00C40883" w:rsidP="00C40883">
      <w:r>
        <w:t>‘Reprints of articles in journals must not be provided unsolicited unless the articles have been refereed.’</w:t>
      </w:r>
    </w:p>
    <w:p w:rsidR="00C40883" w:rsidRPr="00DD16D4" w:rsidRDefault="00C40883" w:rsidP="00C40883"/>
    <w:p w:rsidR="00C40883" w:rsidRDefault="00C40883" w:rsidP="00C40883">
      <w:r>
        <w:rPr>
          <w:b/>
        </w:rPr>
        <w:t>Proposal</w:t>
      </w:r>
    </w:p>
    <w:p w:rsidR="00C40883" w:rsidRDefault="00C40883" w:rsidP="00C40883"/>
    <w:p w:rsidR="00FD1DFD" w:rsidRDefault="00DC1617" w:rsidP="00DC1617">
      <w:r>
        <w:t xml:space="preserve">Amend to refer to </w:t>
      </w:r>
      <w:r w:rsidR="00A6644A">
        <w:t>‘</w:t>
      </w:r>
      <w:r>
        <w:t>peer review</w:t>
      </w:r>
      <w:r w:rsidR="00A6644A">
        <w:t>ed’</w:t>
      </w:r>
      <w:r>
        <w:t xml:space="preserve"> rather than refereed</w:t>
      </w:r>
      <w:r w:rsidR="00A6644A">
        <w:t xml:space="preserve"> and to ‘proactively’ rather than ‘unsolicited’</w:t>
      </w:r>
      <w:r>
        <w:t>.</w:t>
      </w:r>
    </w:p>
    <w:p w:rsidR="00FD1DFD" w:rsidRDefault="00FD1DFD" w:rsidP="00DC1617"/>
    <w:p w:rsidR="00DC1617" w:rsidRDefault="00455E0F" w:rsidP="00DC1617">
      <w:r>
        <w:t>To read:</w:t>
      </w:r>
    </w:p>
    <w:p w:rsidR="00DC1617" w:rsidRDefault="00DC1617" w:rsidP="00C40883"/>
    <w:p w:rsidR="007214D2" w:rsidRDefault="007214D2" w:rsidP="007214D2">
      <w:r>
        <w:t xml:space="preserve">‘Reprints of articles in journals must not be provided </w:t>
      </w:r>
      <w:r w:rsidR="00A6644A">
        <w:t>proactively</w:t>
      </w:r>
      <w:r>
        <w:t xml:space="preserve"> unless the articles have been </w:t>
      </w:r>
      <w:r w:rsidR="00A6644A">
        <w:t>peer reviewed</w:t>
      </w:r>
      <w:r>
        <w:t>.’</w:t>
      </w:r>
    </w:p>
    <w:p w:rsidR="007214D2" w:rsidRDefault="007214D2" w:rsidP="00C40883"/>
    <w:p w:rsidR="00C40883" w:rsidRDefault="00C40883" w:rsidP="00C40883">
      <w:r>
        <w:rPr>
          <w:b/>
        </w:rPr>
        <w:t>Reason</w:t>
      </w:r>
    </w:p>
    <w:p w:rsidR="00C40883" w:rsidRDefault="00C40883" w:rsidP="00C40883"/>
    <w:p w:rsidR="00C40883" w:rsidRDefault="00A6644A" w:rsidP="00C40883">
      <w:r>
        <w:t>To update the language as requested</w:t>
      </w:r>
      <w:r w:rsidR="001A3DC8">
        <w:t>.</w:t>
      </w:r>
    </w:p>
    <w:p w:rsidR="007214D2" w:rsidRDefault="007214D2" w:rsidP="00C40883"/>
    <w:p w:rsidR="00C40883" w:rsidRPr="00175B7D" w:rsidRDefault="00C40883" w:rsidP="00C40883">
      <w:pPr>
        <w:jc w:val="center"/>
      </w:pPr>
      <w:r>
        <w:t>*     *     *     *     *</w:t>
      </w:r>
    </w:p>
    <w:p w:rsidR="00C40883" w:rsidRDefault="00C40883" w:rsidP="00C40883"/>
    <w:p w:rsidR="00BD3AD2" w:rsidRPr="00175B7D" w:rsidRDefault="00BD3AD2" w:rsidP="00BD3AD2">
      <w:pPr>
        <w:rPr>
          <w:b/>
          <w:u w:val="single"/>
        </w:rPr>
      </w:pPr>
      <w:r w:rsidRPr="00175B7D">
        <w:rPr>
          <w:b/>
          <w:u w:val="single"/>
        </w:rPr>
        <w:t xml:space="preserve">AMENDMENT NUMBER </w:t>
      </w:r>
      <w:r w:rsidR="00155162">
        <w:rPr>
          <w:b/>
          <w:u w:val="single"/>
        </w:rPr>
        <w:t>19</w:t>
      </w:r>
    </w:p>
    <w:p w:rsidR="00BD3AD2" w:rsidRDefault="00BD3AD2" w:rsidP="00C40883">
      <w:pPr>
        <w:rPr>
          <w:b/>
        </w:rPr>
      </w:pPr>
    </w:p>
    <w:p w:rsidR="001A3DC8" w:rsidRDefault="00F42D12" w:rsidP="00C40883">
      <w:r>
        <w:rPr>
          <w:b/>
        </w:rPr>
        <w:t>Supplementary Information to Clause 10.1 Provision of Reprints</w:t>
      </w:r>
    </w:p>
    <w:p w:rsidR="00F42D12" w:rsidRDefault="00F42D12" w:rsidP="00C40883"/>
    <w:p w:rsidR="00F42D12" w:rsidRDefault="00F42D12" w:rsidP="00C40883">
      <w:r>
        <w:rPr>
          <w:b/>
        </w:rPr>
        <w:t>Current text</w:t>
      </w:r>
    </w:p>
    <w:p w:rsidR="00F42D12" w:rsidRDefault="00F42D12" w:rsidP="00C40883"/>
    <w:p w:rsidR="00F42D12" w:rsidRDefault="00F42D12" w:rsidP="00C40883">
      <w:pPr>
        <w:rPr>
          <w:i/>
        </w:rPr>
      </w:pPr>
      <w:r>
        <w:rPr>
          <w:i/>
        </w:rPr>
        <w:t>‘The provision of an unsolicited reprint of an article about a medicine constitutes promotion of that medicine and all relevant requirements of the Code must therefore be observed.  Particular attention must be paid to the requirements of Clause 3.</w:t>
      </w:r>
    </w:p>
    <w:p w:rsidR="00F42D12" w:rsidRDefault="00F42D12" w:rsidP="00C40883">
      <w:pPr>
        <w:rPr>
          <w:i/>
        </w:rPr>
      </w:pPr>
    </w:p>
    <w:p w:rsidR="00F42D12" w:rsidRDefault="00F42D12" w:rsidP="00C40883">
      <w:r>
        <w:rPr>
          <w:i/>
        </w:rPr>
        <w:t>When providing an unsolicited reprint of an article about a medicine, it should be accompanied by prescribing information.’</w:t>
      </w:r>
    </w:p>
    <w:p w:rsidR="00F42D12" w:rsidRDefault="00F42D12" w:rsidP="00C40883"/>
    <w:p w:rsidR="00F42D12" w:rsidRDefault="00F42D12" w:rsidP="00C40883">
      <w:r>
        <w:rPr>
          <w:b/>
        </w:rPr>
        <w:t>Proposal</w:t>
      </w:r>
    </w:p>
    <w:p w:rsidR="00F42D12" w:rsidRDefault="00F42D12" w:rsidP="00C40883"/>
    <w:p w:rsidR="00F42D12" w:rsidRDefault="00F42D12" w:rsidP="00C40883">
      <w:pPr>
        <w:rPr>
          <w:i/>
        </w:rPr>
      </w:pPr>
      <w:r>
        <w:rPr>
          <w:i/>
        </w:rPr>
        <w:t>‘The proactive provision of a reprint of an article about a medicine constitutes promotion of that medicine and all relevant requirements of the Code must therefore be observed.  Particular attention must be paid to the requirements of Clause 3.</w:t>
      </w:r>
    </w:p>
    <w:p w:rsidR="00F42D12" w:rsidRDefault="00F42D12" w:rsidP="00C40883">
      <w:pPr>
        <w:rPr>
          <w:i/>
        </w:rPr>
      </w:pPr>
    </w:p>
    <w:p w:rsidR="00F42D12" w:rsidRDefault="00F42D12" w:rsidP="00C40883">
      <w:r>
        <w:rPr>
          <w:i/>
        </w:rPr>
        <w:t>When proactively providing a reprint of an article about a medicine, it should be accompanied by prescribing information.’</w:t>
      </w:r>
    </w:p>
    <w:p w:rsidR="00F42D12" w:rsidRDefault="00F42D12" w:rsidP="00C40883"/>
    <w:p w:rsidR="00F42D12" w:rsidRDefault="00F42D12" w:rsidP="00C40883">
      <w:r>
        <w:rPr>
          <w:b/>
        </w:rPr>
        <w:t>Reason</w:t>
      </w:r>
    </w:p>
    <w:p w:rsidR="00F42D12" w:rsidRDefault="00F42D12" w:rsidP="00C40883"/>
    <w:p w:rsidR="00F10C8F" w:rsidRDefault="00F10C8F" w:rsidP="00C40883">
      <w:r>
        <w:t>To reflect changes to the Clause.</w:t>
      </w:r>
    </w:p>
    <w:p w:rsidR="00F10C8F" w:rsidRDefault="00F10C8F" w:rsidP="00C40883"/>
    <w:p w:rsidR="00F42D12" w:rsidRPr="00175B7D" w:rsidRDefault="00F42D12" w:rsidP="00F42D12">
      <w:pPr>
        <w:jc w:val="center"/>
      </w:pPr>
      <w:r>
        <w:t>*     *     *     *     *</w:t>
      </w:r>
    </w:p>
    <w:p w:rsidR="001A3DC8" w:rsidRPr="009F41A6" w:rsidRDefault="001A3DC8" w:rsidP="00C40883"/>
    <w:p w:rsidR="00863054" w:rsidRPr="00175B7D" w:rsidRDefault="00863054" w:rsidP="00863054">
      <w:pPr>
        <w:rPr>
          <w:b/>
          <w:u w:val="single"/>
        </w:rPr>
      </w:pPr>
      <w:r w:rsidRPr="00175B7D">
        <w:rPr>
          <w:b/>
          <w:u w:val="single"/>
        </w:rPr>
        <w:t xml:space="preserve">AMENDMENT NUMBER </w:t>
      </w:r>
      <w:r w:rsidR="00155162">
        <w:rPr>
          <w:b/>
          <w:u w:val="single"/>
        </w:rPr>
        <w:t>20</w:t>
      </w:r>
    </w:p>
    <w:p w:rsidR="00863054" w:rsidRDefault="00863054" w:rsidP="00863054"/>
    <w:p w:rsidR="00863054" w:rsidRDefault="00863054" w:rsidP="00863054">
      <w:pPr>
        <w:rPr>
          <w:b/>
        </w:rPr>
      </w:pPr>
      <w:r>
        <w:rPr>
          <w:b/>
        </w:rPr>
        <w:t>Clause 14.1 Certification</w:t>
      </w:r>
    </w:p>
    <w:p w:rsidR="00863054" w:rsidRDefault="00863054" w:rsidP="00863054">
      <w:pPr>
        <w:rPr>
          <w:b/>
        </w:rPr>
      </w:pPr>
    </w:p>
    <w:p w:rsidR="00863054" w:rsidRDefault="00863054" w:rsidP="00863054">
      <w:pPr>
        <w:rPr>
          <w:b/>
        </w:rPr>
      </w:pPr>
      <w:r>
        <w:rPr>
          <w:b/>
        </w:rPr>
        <w:t>Current text</w:t>
      </w:r>
    </w:p>
    <w:p w:rsidR="00863054" w:rsidRDefault="00863054" w:rsidP="00863054">
      <w:pPr>
        <w:rPr>
          <w:b/>
        </w:rPr>
      </w:pPr>
    </w:p>
    <w:p w:rsidR="00863054" w:rsidRDefault="00863054" w:rsidP="00863054">
      <w:r>
        <w:t xml:space="preserve">‘Promotional material must not be issued unless its final form, to which no subsequent amendments will be made, has been certified by </w:t>
      </w:r>
      <w:r w:rsidR="00314662">
        <w:t>one</w:t>
      </w:r>
      <w:r>
        <w:t xml:space="preserve"> person on behalf of the company in the manner provided for by this clause.  </w:t>
      </w:r>
      <w:r w:rsidR="00314662">
        <w:t xml:space="preserve">This </w:t>
      </w:r>
      <w:r>
        <w:t>person must be a registered medical practitioner or a pharmacist registered in the UK or alternatively, in the case of a product for dental use only, a UK registered dentist.</w:t>
      </w:r>
    </w:p>
    <w:p w:rsidR="00863054" w:rsidRDefault="00863054" w:rsidP="00863054"/>
    <w:p w:rsidR="00863054" w:rsidRDefault="00863054" w:rsidP="00863054">
      <w:r>
        <w:t xml:space="preserve">The person certifying on behalf of the company must </w:t>
      </w:r>
      <w:r w:rsidR="00314662">
        <w:t>not be the person responsible for developing or drawing up the material</w:t>
      </w:r>
      <w:r>
        <w:t>.’</w:t>
      </w:r>
    </w:p>
    <w:p w:rsidR="00863054" w:rsidRDefault="00863054" w:rsidP="00863054"/>
    <w:p w:rsidR="00863054" w:rsidRDefault="00863054" w:rsidP="00863054">
      <w:r>
        <w:rPr>
          <w:b/>
        </w:rPr>
        <w:t>Proposal</w:t>
      </w:r>
    </w:p>
    <w:p w:rsidR="00863054" w:rsidRDefault="00863054" w:rsidP="00863054"/>
    <w:p w:rsidR="00E6788F" w:rsidRDefault="00E6788F" w:rsidP="00863054">
      <w:r>
        <w:t xml:space="preserve">Change </w:t>
      </w:r>
      <w:r w:rsidR="007E41EB">
        <w:t xml:space="preserve">the title of the clause to reflect </w:t>
      </w:r>
      <w:r w:rsidR="00672595">
        <w:t xml:space="preserve">that </w:t>
      </w:r>
      <w:r w:rsidR="002B5D96">
        <w:t xml:space="preserve">it </w:t>
      </w:r>
      <w:r w:rsidR="00E57D43">
        <w:t>will</w:t>
      </w:r>
      <w:r w:rsidR="00672595">
        <w:t xml:space="preserve"> also refer to examination.</w:t>
      </w:r>
      <w:r w:rsidR="003D1F61">
        <w:t xml:space="preserve">  To allow for checking of printed material which has been certified electronically by someone other than a signatory.</w:t>
      </w:r>
    </w:p>
    <w:p w:rsidR="00E6788F" w:rsidRDefault="00E6788F" w:rsidP="00863054"/>
    <w:p w:rsidR="00E6788F" w:rsidRDefault="00E6788F" w:rsidP="00863054">
      <w:r>
        <w:t>To read:</w:t>
      </w:r>
    </w:p>
    <w:p w:rsidR="00E6788F" w:rsidRDefault="00E6788F" w:rsidP="00863054"/>
    <w:p w:rsidR="007E41EB" w:rsidRDefault="00E6788F" w:rsidP="00E6788F">
      <w:r>
        <w:t>‘</w:t>
      </w:r>
      <w:r w:rsidR="007E41EB">
        <w:t>Clause 14 Certification and Examination</w:t>
      </w:r>
    </w:p>
    <w:p w:rsidR="007E41EB" w:rsidRDefault="007E41EB" w:rsidP="00E6788F"/>
    <w:p w:rsidR="00FD1DFD" w:rsidRDefault="00FD1DFD" w:rsidP="00FD1DFD">
      <w:r>
        <w:t>Promotional material must not be issued unless its final form, to which no subsequent amendments will be made, has been certified by one person on behalf of the company in the manner provided for by this clause subject to the provisions of the supplementary information to this clause where relevant.  This person must be a registered medical practitioner or a pharmacist registered in the UK or alternatively, in the case of a product for dental use only, a UK registered dentist.</w:t>
      </w:r>
    </w:p>
    <w:p w:rsidR="00FD1DFD" w:rsidRDefault="00FD1DFD" w:rsidP="00FD1DFD"/>
    <w:p w:rsidR="00FD1DFD" w:rsidRDefault="00FD1DFD" w:rsidP="00FD1DFD">
      <w:r>
        <w:t>The person certifying on behalf of the company must not be the person responsible for developing or drawing up the material.’</w:t>
      </w:r>
    </w:p>
    <w:p w:rsidR="00FD1DFD" w:rsidRDefault="00FD1DFD" w:rsidP="00E6788F"/>
    <w:p w:rsidR="00063D1C" w:rsidRDefault="00063D1C" w:rsidP="00063D1C">
      <w:r>
        <w:rPr>
          <w:b/>
        </w:rPr>
        <w:t>Reason</w:t>
      </w:r>
    </w:p>
    <w:p w:rsidR="00063D1C" w:rsidRDefault="00063D1C" w:rsidP="00063D1C"/>
    <w:p w:rsidR="00063D1C" w:rsidRDefault="00063D1C" w:rsidP="00063D1C">
      <w:r>
        <w:t xml:space="preserve">To reflect Amendment </w:t>
      </w:r>
      <w:r w:rsidR="00E13868">
        <w:t>N</w:t>
      </w:r>
      <w:r>
        <w:t xml:space="preserve">umber </w:t>
      </w:r>
      <w:r w:rsidR="008B5102">
        <w:t>21</w:t>
      </w:r>
    </w:p>
    <w:p w:rsidR="00B94A1C" w:rsidRDefault="00B94A1C" w:rsidP="00063D1C"/>
    <w:p w:rsidR="00063D1C" w:rsidRPr="00C97A42" w:rsidRDefault="00063D1C" w:rsidP="00063D1C">
      <w:pPr>
        <w:jc w:val="center"/>
      </w:pPr>
      <w:r>
        <w:t>*     *     *     *     *</w:t>
      </w:r>
    </w:p>
    <w:p w:rsidR="00063D1C" w:rsidRDefault="00063D1C" w:rsidP="00063D1C"/>
    <w:p w:rsidR="00063D1C" w:rsidRDefault="00155162" w:rsidP="00063D1C">
      <w:pPr>
        <w:rPr>
          <w:b/>
          <w:u w:val="single"/>
        </w:rPr>
      </w:pPr>
      <w:r>
        <w:rPr>
          <w:b/>
          <w:u w:val="single"/>
        </w:rPr>
        <w:t>AMENDMENT NUMBER 21</w:t>
      </w:r>
    </w:p>
    <w:p w:rsidR="00063D1C" w:rsidRDefault="00063D1C" w:rsidP="00063D1C"/>
    <w:p w:rsidR="00063D1C" w:rsidRDefault="00026E0A" w:rsidP="00063D1C">
      <w:r>
        <w:rPr>
          <w:b/>
        </w:rPr>
        <w:t xml:space="preserve">Supplementary Information to </w:t>
      </w:r>
      <w:r w:rsidR="00063D1C">
        <w:rPr>
          <w:b/>
        </w:rPr>
        <w:t xml:space="preserve">Clause 14.1 </w:t>
      </w:r>
      <w:r>
        <w:rPr>
          <w:b/>
        </w:rPr>
        <w:t>Certification</w:t>
      </w:r>
    </w:p>
    <w:p w:rsidR="00063D1C" w:rsidRDefault="00063D1C" w:rsidP="00063D1C"/>
    <w:p w:rsidR="00063D1C" w:rsidRDefault="00063D1C" w:rsidP="00063D1C">
      <w:pPr>
        <w:rPr>
          <w:b/>
        </w:rPr>
      </w:pPr>
      <w:r>
        <w:rPr>
          <w:b/>
        </w:rPr>
        <w:t>Current text</w:t>
      </w:r>
    </w:p>
    <w:p w:rsidR="00063D1C" w:rsidRDefault="00063D1C" w:rsidP="00063D1C">
      <w:pPr>
        <w:rPr>
          <w:b/>
        </w:rPr>
      </w:pPr>
    </w:p>
    <w:p w:rsidR="00E6788F" w:rsidRPr="006B2D4E" w:rsidRDefault="00672595" w:rsidP="00863054">
      <w:pPr>
        <w:rPr>
          <w:i/>
        </w:rPr>
      </w:pPr>
      <w:r>
        <w:t>‘</w:t>
      </w:r>
      <w:r w:rsidRPr="006B2D4E">
        <w:rPr>
          <w:i/>
        </w:rPr>
        <w:t>Clause 14.1 Supplementary Information – Certification</w:t>
      </w:r>
    </w:p>
    <w:p w:rsidR="006B2D4E" w:rsidRPr="006B2D4E" w:rsidRDefault="006B2D4E" w:rsidP="00863054">
      <w:pPr>
        <w:rPr>
          <w:i/>
        </w:rPr>
      </w:pPr>
    </w:p>
    <w:p w:rsidR="006B2D4E" w:rsidRDefault="002D0EB7" w:rsidP="00863054">
      <w:pPr>
        <w:rPr>
          <w:i/>
        </w:rPr>
      </w:pPr>
      <w:r>
        <w:rPr>
          <w:i/>
        </w:rPr>
        <w:t>An acceptable way to comply with Clause 14.1 is for the final proof to be certified but this is not obligatory provided that that which is certified is in its final form to which no subsequent amendments will be made.  Companies may use validated electronic signatures for certifying material.  Paper or electronic copies of certificates and the final form of material etc must be preserved in order to comply with Clause 14.6.</w:t>
      </w:r>
    </w:p>
    <w:p w:rsidR="002D0EB7" w:rsidRDefault="002D0EB7" w:rsidP="00863054">
      <w:pPr>
        <w:rPr>
          <w:i/>
        </w:rPr>
      </w:pPr>
    </w:p>
    <w:p w:rsidR="002D0EB7" w:rsidRPr="002D0EB7" w:rsidRDefault="002D0EB7" w:rsidP="00863054">
      <w:r>
        <w:rPr>
          <w:i/>
        </w:rPr>
        <w:t>When certifying material where the final form is to be printed companies can certify the final electronic version of the item to which no subsequent amendments will be made.  When such material is printed the company must ensure that the printed material cannot be used until any one of the company’s signatories has checked and signed the item in its final form.  In such circumstances the material will have two certificates and both must be preserved.</w:t>
      </w:r>
      <w:r>
        <w:t>’</w:t>
      </w:r>
    </w:p>
    <w:p w:rsidR="00672595" w:rsidRDefault="00672595" w:rsidP="00863054"/>
    <w:p w:rsidR="00672595" w:rsidRDefault="00672595" w:rsidP="00863054">
      <w:pPr>
        <w:rPr>
          <w:b/>
        </w:rPr>
      </w:pPr>
      <w:r>
        <w:rPr>
          <w:b/>
        </w:rPr>
        <w:t>Proposal</w:t>
      </w:r>
    </w:p>
    <w:p w:rsidR="00672595" w:rsidRPr="00672595" w:rsidRDefault="00672595" w:rsidP="00863054"/>
    <w:p w:rsidR="00672595" w:rsidRDefault="00672595" w:rsidP="00863054">
      <w:r>
        <w:t xml:space="preserve">Amend </w:t>
      </w:r>
      <w:r w:rsidR="00063D1C">
        <w:t>the second sentence</w:t>
      </w:r>
      <w:r w:rsidR="002B5D96">
        <w:t>,</w:t>
      </w:r>
      <w:r w:rsidR="00063D1C">
        <w:t xml:space="preserve"> </w:t>
      </w:r>
      <w:r w:rsidR="00B94A1C">
        <w:t xml:space="preserve">second paragraph </w:t>
      </w:r>
      <w:r>
        <w:t>to allow the printed material to be checked by an appropriately qualified person rather than a signatory.</w:t>
      </w:r>
    </w:p>
    <w:p w:rsidR="00672595" w:rsidRDefault="00672595" w:rsidP="00863054"/>
    <w:p w:rsidR="00672595" w:rsidRDefault="00672595" w:rsidP="00863054">
      <w:r>
        <w:t>To read:</w:t>
      </w:r>
    </w:p>
    <w:p w:rsidR="00672595" w:rsidRDefault="00672595" w:rsidP="00863054"/>
    <w:p w:rsidR="00063D1C" w:rsidRPr="002D0EB7" w:rsidRDefault="00672595" w:rsidP="00063D1C">
      <w:r>
        <w:t>‘</w:t>
      </w:r>
      <w:r w:rsidR="00063D1C">
        <w:rPr>
          <w:i/>
        </w:rPr>
        <w:t>When certifying material where the final form is to be printed companies can certify the final electronic version of the item to which no subsequent amendments will be made.  When such material is printed the company must ensure that the printed material cannot be used until an appropriately qualified person has checked and signed the item in its final form.  In such circumstances the material will have two certificates and both must be preserved.</w:t>
      </w:r>
      <w:r w:rsidR="00063D1C">
        <w:t>’</w:t>
      </w:r>
    </w:p>
    <w:p w:rsidR="00063D1C" w:rsidRDefault="00063D1C" w:rsidP="00063D1C"/>
    <w:p w:rsidR="00672595" w:rsidRDefault="00672595" w:rsidP="00863054">
      <w:r>
        <w:rPr>
          <w:b/>
        </w:rPr>
        <w:t>Reason</w:t>
      </w:r>
    </w:p>
    <w:p w:rsidR="00672595" w:rsidRDefault="00672595" w:rsidP="00863054"/>
    <w:p w:rsidR="00672595" w:rsidRDefault="00672595" w:rsidP="00863054">
      <w:r>
        <w:t>Checking that the printed version is the same as the already certified electronic version does not need to be done by a registered medical practitioner or a pharmacist registered in the UK.  It could be done by anyone</w:t>
      </w:r>
      <w:r w:rsidR="00B94A1C">
        <w:t xml:space="preserve"> whom the company considers is appropriately qualified such as a proof reader, medical information etc</w:t>
      </w:r>
      <w:r>
        <w:t>.  However, a record (by means of the second certificate) is still needed.</w:t>
      </w:r>
    </w:p>
    <w:p w:rsidR="00672595" w:rsidRPr="00672595" w:rsidRDefault="00672595" w:rsidP="00863054"/>
    <w:p w:rsidR="00863054" w:rsidRPr="00C97A42" w:rsidRDefault="00863054" w:rsidP="00863054">
      <w:pPr>
        <w:jc w:val="center"/>
      </w:pPr>
      <w:r>
        <w:t>*     *     *     *     *</w:t>
      </w:r>
    </w:p>
    <w:p w:rsidR="00863054" w:rsidRDefault="00863054" w:rsidP="00863054"/>
    <w:p w:rsidR="00892AD8" w:rsidRDefault="00155162" w:rsidP="000757E2">
      <w:pPr>
        <w:rPr>
          <w:b/>
          <w:u w:val="single"/>
        </w:rPr>
      </w:pPr>
      <w:r>
        <w:rPr>
          <w:b/>
          <w:u w:val="single"/>
        </w:rPr>
        <w:t>AMENDMENT NUMBER 22</w:t>
      </w:r>
    </w:p>
    <w:p w:rsidR="00892AD8" w:rsidRDefault="00892AD8" w:rsidP="000757E2"/>
    <w:p w:rsidR="00892AD8" w:rsidRDefault="00657180" w:rsidP="000757E2">
      <w:r>
        <w:rPr>
          <w:b/>
        </w:rPr>
        <w:t xml:space="preserve">Supplementary Information to </w:t>
      </w:r>
      <w:r w:rsidR="00892AD8">
        <w:rPr>
          <w:b/>
        </w:rPr>
        <w:t xml:space="preserve">Clause 14.1 </w:t>
      </w:r>
      <w:r>
        <w:rPr>
          <w:b/>
        </w:rPr>
        <w:t>Certifying Digital Materials</w:t>
      </w:r>
    </w:p>
    <w:p w:rsidR="00892AD8" w:rsidRDefault="00892AD8" w:rsidP="000757E2"/>
    <w:p w:rsidR="00892AD8" w:rsidRDefault="00892AD8" w:rsidP="000757E2">
      <w:pPr>
        <w:rPr>
          <w:b/>
        </w:rPr>
      </w:pPr>
      <w:r>
        <w:rPr>
          <w:b/>
        </w:rPr>
        <w:t>Current text</w:t>
      </w:r>
    </w:p>
    <w:p w:rsidR="00892AD8" w:rsidRDefault="00892AD8" w:rsidP="000757E2">
      <w:pPr>
        <w:rPr>
          <w:b/>
        </w:rPr>
      </w:pPr>
    </w:p>
    <w:p w:rsidR="007E53FF" w:rsidRPr="002460B0" w:rsidRDefault="00657180" w:rsidP="000757E2">
      <w:pPr>
        <w:rPr>
          <w:i/>
        </w:rPr>
      </w:pPr>
      <w:r w:rsidRPr="002460B0">
        <w:rPr>
          <w:i/>
        </w:rPr>
        <w:t>‘When certifying dynamic content for websites, care must be taken to ensure the dynamic content meets the requirements of the Code both as a standalone item and within the context in which it appears. The final form of digital material might not be static.’</w:t>
      </w:r>
    </w:p>
    <w:p w:rsidR="007E53FF" w:rsidRPr="007E53FF" w:rsidRDefault="007E53FF" w:rsidP="000757E2"/>
    <w:p w:rsidR="004714DB" w:rsidRDefault="004714DB" w:rsidP="000757E2">
      <w:r>
        <w:rPr>
          <w:b/>
        </w:rPr>
        <w:t>Proposal</w:t>
      </w:r>
    </w:p>
    <w:p w:rsidR="004714DB" w:rsidRDefault="004714DB" w:rsidP="000757E2"/>
    <w:p w:rsidR="00EC34FD" w:rsidRDefault="00657180" w:rsidP="000757E2">
      <w:r>
        <w:t>To amend</w:t>
      </w:r>
      <w:r w:rsidR="00F10C8F">
        <w:t xml:space="preserve"> to remove the requirement to certify all </w:t>
      </w:r>
      <w:r w:rsidR="00457855">
        <w:t xml:space="preserve">possible </w:t>
      </w:r>
      <w:r w:rsidR="00F10C8F">
        <w:t>combinations</w:t>
      </w:r>
      <w:r w:rsidR="00EC34FD">
        <w:t>.</w:t>
      </w:r>
    </w:p>
    <w:p w:rsidR="00EC34FD" w:rsidRDefault="00EC34FD" w:rsidP="000757E2"/>
    <w:p w:rsidR="007214D2" w:rsidRDefault="00EC34FD" w:rsidP="000757E2">
      <w:r>
        <w:t>T</w:t>
      </w:r>
      <w:r w:rsidR="00657180">
        <w:t>o read</w:t>
      </w:r>
      <w:r w:rsidR="007214D2">
        <w:t>:</w:t>
      </w:r>
    </w:p>
    <w:p w:rsidR="007214D2" w:rsidRDefault="007214D2" w:rsidP="000757E2"/>
    <w:p w:rsidR="004714DB" w:rsidRDefault="00657180" w:rsidP="000757E2">
      <w:r w:rsidRPr="002460B0">
        <w:rPr>
          <w:i/>
        </w:rPr>
        <w:t>‘When certifying dynamic content for websites, care must be taken to ensure the dynamic content meets the requirements of the Code as a standalone item</w:t>
      </w:r>
      <w:r w:rsidR="007214D2">
        <w:rPr>
          <w:i/>
        </w:rPr>
        <w:t xml:space="preserve">. </w:t>
      </w:r>
      <w:r w:rsidRPr="002460B0">
        <w:rPr>
          <w:i/>
        </w:rPr>
        <w:t xml:space="preserve"> </w:t>
      </w:r>
      <w:r w:rsidR="007214D2">
        <w:rPr>
          <w:i/>
        </w:rPr>
        <w:t>As t</w:t>
      </w:r>
      <w:r w:rsidRPr="002460B0">
        <w:rPr>
          <w:i/>
        </w:rPr>
        <w:t>he final form of digital material might not be static</w:t>
      </w:r>
      <w:r w:rsidR="007214D2">
        <w:rPr>
          <w:i/>
        </w:rPr>
        <w:t xml:space="preserve">, consideration needs to be given to </w:t>
      </w:r>
      <w:r w:rsidR="007214D2" w:rsidRPr="002460B0">
        <w:rPr>
          <w:i/>
        </w:rPr>
        <w:t>the context in which it appears</w:t>
      </w:r>
      <w:r w:rsidR="007214D2">
        <w:rPr>
          <w:i/>
        </w:rPr>
        <w:t xml:space="preserve"> but each possible combination does not need to be certified</w:t>
      </w:r>
      <w:r w:rsidRPr="002460B0">
        <w:rPr>
          <w:i/>
        </w:rPr>
        <w:t>.’</w:t>
      </w:r>
    </w:p>
    <w:p w:rsidR="007E53FF" w:rsidRDefault="007E53FF" w:rsidP="000757E2"/>
    <w:p w:rsidR="00892AD8" w:rsidRDefault="004714DB" w:rsidP="000757E2">
      <w:r>
        <w:rPr>
          <w:b/>
        </w:rPr>
        <w:t>Reason</w:t>
      </w:r>
    </w:p>
    <w:p w:rsidR="002361BD" w:rsidRDefault="002361BD" w:rsidP="000757E2"/>
    <w:p w:rsidR="002460B0" w:rsidRDefault="002460B0" w:rsidP="000757E2">
      <w:r>
        <w:t xml:space="preserve">To adjust the Code to reflect the increased use of dynamic content.  Companies are still responsible for the combination of various pieces of content and need to certify each piece of content.  Given the </w:t>
      </w:r>
      <w:r w:rsidR="00F10C8F">
        <w:t xml:space="preserve">increased use of dynamic content and the increased </w:t>
      </w:r>
      <w:r>
        <w:t xml:space="preserve">number of combinations of content, it is </w:t>
      </w:r>
      <w:r w:rsidR="00F10C8F">
        <w:t>sufficient to certify each piece of content</w:t>
      </w:r>
      <w:r>
        <w:t>.</w:t>
      </w:r>
    </w:p>
    <w:p w:rsidR="002460B0" w:rsidRDefault="002460B0" w:rsidP="000757E2"/>
    <w:p w:rsidR="004714DB" w:rsidRPr="00C97A42" w:rsidRDefault="004714DB" w:rsidP="004714DB">
      <w:pPr>
        <w:jc w:val="center"/>
      </w:pPr>
      <w:r>
        <w:t>*     *     *     *     *</w:t>
      </w:r>
    </w:p>
    <w:p w:rsidR="00892AD8" w:rsidRPr="001565C0" w:rsidRDefault="00892AD8" w:rsidP="000757E2"/>
    <w:p w:rsidR="000757E2" w:rsidRPr="00175B7D" w:rsidRDefault="000757E2" w:rsidP="000757E2">
      <w:pPr>
        <w:rPr>
          <w:b/>
          <w:u w:val="single"/>
        </w:rPr>
      </w:pPr>
      <w:r w:rsidRPr="00175B7D">
        <w:rPr>
          <w:b/>
          <w:u w:val="single"/>
        </w:rPr>
        <w:t xml:space="preserve">AMENDMENT NUMBER </w:t>
      </w:r>
      <w:r w:rsidR="00155162">
        <w:rPr>
          <w:b/>
          <w:u w:val="single"/>
        </w:rPr>
        <w:t>23</w:t>
      </w:r>
    </w:p>
    <w:p w:rsidR="000757E2" w:rsidRDefault="000757E2" w:rsidP="000757E2"/>
    <w:p w:rsidR="000757E2" w:rsidRDefault="000757E2" w:rsidP="000757E2">
      <w:pPr>
        <w:rPr>
          <w:b/>
        </w:rPr>
      </w:pPr>
      <w:r>
        <w:rPr>
          <w:b/>
        </w:rPr>
        <w:t>Clause 14.2</w:t>
      </w:r>
    </w:p>
    <w:p w:rsidR="000757E2" w:rsidRDefault="000757E2" w:rsidP="000757E2">
      <w:pPr>
        <w:rPr>
          <w:b/>
        </w:rPr>
      </w:pPr>
    </w:p>
    <w:p w:rsidR="000757E2" w:rsidRDefault="000757E2" w:rsidP="000757E2">
      <w:pPr>
        <w:rPr>
          <w:b/>
        </w:rPr>
      </w:pPr>
      <w:r>
        <w:rPr>
          <w:b/>
        </w:rPr>
        <w:t>Current text</w:t>
      </w:r>
    </w:p>
    <w:p w:rsidR="000757E2" w:rsidRDefault="000757E2" w:rsidP="000757E2">
      <w:pPr>
        <w:rPr>
          <w:b/>
        </w:rPr>
      </w:pPr>
    </w:p>
    <w:p w:rsidR="000757E2" w:rsidRDefault="007E53FF" w:rsidP="000757E2">
      <w:r>
        <w:t>‘</w:t>
      </w:r>
      <w:r w:rsidR="000757E2">
        <w:t xml:space="preserve">14.2  </w:t>
      </w:r>
      <w:r>
        <w:t>All meetings involving travel outside the UK where a UK company funds UK delegates must be certified in advance in a manner similar to that provided for by Clause 14.1.</w:t>
      </w:r>
    </w:p>
    <w:p w:rsidR="007E53FF" w:rsidRDefault="007E53FF" w:rsidP="000757E2"/>
    <w:p w:rsidR="007E53FF" w:rsidRDefault="007E53FF" w:rsidP="000757E2">
      <w:r>
        <w:t>In addition, all meetings involving travel outside the UK that are wholly or mainly for UK delegates must also be certified in advance in a manner similar to that provided for by Clause 14.1.’</w:t>
      </w:r>
    </w:p>
    <w:p w:rsidR="000757E2" w:rsidRDefault="000757E2" w:rsidP="000757E2">
      <w:pPr>
        <w:rPr>
          <w:b/>
        </w:rPr>
      </w:pPr>
    </w:p>
    <w:p w:rsidR="000757E2" w:rsidRDefault="000757E2" w:rsidP="000757E2">
      <w:r>
        <w:rPr>
          <w:b/>
        </w:rPr>
        <w:t>Proposal</w:t>
      </w:r>
    </w:p>
    <w:p w:rsidR="000757E2" w:rsidRDefault="000757E2" w:rsidP="000757E2"/>
    <w:p w:rsidR="002460B0" w:rsidRDefault="002460B0" w:rsidP="002460B0">
      <w:r>
        <w:t>To read:</w:t>
      </w:r>
    </w:p>
    <w:p w:rsidR="002460B0" w:rsidRDefault="002460B0" w:rsidP="002460B0"/>
    <w:p w:rsidR="002460B0" w:rsidRDefault="002460B0" w:rsidP="002460B0">
      <w:r>
        <w:t xml:space="preserve">‘14.2  All meetings </w:t>
      </w:r>
      <w:r w:rsidR="00795160">
        <w:t xml:space="preserve">which </w:t>
      </w:r>
      <w:r>
        <w:t>involv</w:t>
      </w:r>
      <w:r w:rsidR="00795160">
        <w:t>e</w:t>
      </w:r>
      <w:r>
        <w:t xml:space="preserve"> travel outside the UK</w:t>
      </w:r>
      <w:r w:rsidR="00FD1DFD">
        <w:t>,</w:t>
      </w:r>
      <w:r>
        <w:t xml:space="preserve"> </w:t>
      </w:r>
      <w:r w:rsidR="00795160">
        <w:t xml:space="preserve">unless the company’s only involvement is to support a speaker to present at the meeting </w:t>
      </w:r>
      <w:r>
        <w:t xml:space="preserve">must be certified in advance </w:t>
      </w:r>
      <w:r w:rsidR="00C46C38">
        <w:t>by an</w:t>
      </w:r>
      <w:r w:rsidR="008F3049">
        <w:t xml:space="preserve"> appropriately qualified </w:t>
      </w:r>
      <w:r w:rsidR="00C46C38">
        <w:t xml:space="preserve">person.  That person </w:t>
      </w:r>
      <w:r>
        <w:t>does not need to be either a registered medical practitioner or a UK registered pharmacist.</w:t>
      </w:r>
      <w:r w:rsidR="004F7D96">
        <w:t>’</w:t>
      </w:r>
    </w:p>
    <w:p w:rsidR="002460B0" w:rsidRDefault="002460B0" w:rsidP="002460B0"/>
    <w:p w:rsidR="000757E2" w:rsidRDefault="000757E2" w:rsidP="000757E2">
      <w:r>
        <w:rPr>
          <w:b/>
        </w:rPr>
        <w:t>Reason</w:t>
      </w:r>
    </w:p>
    <w:p w:rsidR="000757E2" w:rsidRDefault="000757E2" w:rsidP="000757E2"/>
    <w:p w:rsidR="00795160" w:rsidRDefault="00795160" w:rsidP="000757E2">
      <w:r>
        <w:t xml:space="preserve">The proposed wording is consistent with the 2015 Code which was easier to understand.  As the certification can be done by someone other than either a registered </w:t>
      </w:r>
      <w:r w:rsidR="00652DEC">
        <w:t>medical practitioner or UK registered pharmacist</w:t>
      </w:r>
      <w:r w:rsidR="00A3791B">
        <w:t>,</w:t>
      </w:r>
      <w:r w:rsidR="00652DEC">
        <w:t xml:space="preserve"> there should be no increased burden for companies.</w:t>
      </w:r>
    </w:p>
    <w:p w:rsidR="00795160" w:rsidRDefault="00795160" w:rsidP="000757E2"/>
    <w:p w:rsidR="000757E2" w:rsidRDefault="0086086F" w:rsidP="000757E2">
      <w:r>
        <w:t>There is no need for a health professional to certify arrangements relating to travel, accommodation and subsistence.</w:t>
      </w:r>
      <w:r w:rsidR="00A3791B">
        <w:t xml:space="preserve">  Pharmaceutical companies are required to disclose support to attend meetings so more information is in the public domain.</w:t>
      </w:r>
    </w:p>
    <w:p w:rsidR="007E53FF" w:rsidRDefault="007E53FF" w:rsidP="000757E2"/>
    <w:p w:rsidR="000757E2" w:rsidRPr="00175B7D" w:rsidRDefault="000757E2" w:rsidP="000757E2">
      <w:pPr>
        <w:jc w:val="center"/>
      </w:pPr>
      <w:r>
        <w:t>*     *     *     *     *</w:t>
      </w:r>
    </w:p>
    <w:p w:rsidR="000757E2" w:rsidRDefault="000757E2" w:rsidP="000757E2">
      <w:pPr>
        <w:rPr>
          <w:b/>
          <w:u w:val="single"/>
        </w:rPr>
      </w:pPr>
    </w:p>
    <w:p w:rsidR="000757E2" w:rsidRPr="00175B7D" w:rsidRDefault="000757E2" w:rsidP="000757E2">
      <w:pPr>
        <w:rPr>
          <w:b/>
          <w:u w:val="single"/>
        </w:rPr>
      </w:pPr>
      <w:r w:rsidRPr="00175B7D">
        <w:rPr>
          <w:b/>
          <w:u w:val="single"/>
        </w:rPr>
        <w:t xml:space="preserve">AMENDMENT NUMBER </w:t>
      </w:r>
      <w:r w:rsidR="00155162">
        <w:rPr>
          <w:b/>
          <w:u w:val="single"/>
        </w:rPr>
        <w:t>24</w:t>
      </w:r>
    </w:p>
    <w:p w:rsidR="000757E2" w:rsidRDefault="000757E2" w:rsidP="000757E2"/>
    <w:p w:rsidR="000757E2" w:rsidRDefault="00026E0A" w:rsidP="000757E2">
      <w:pPr>
        <w:rPr>
          <w:b/>
        </w:rPr>
      </w:pPr>
      <w:r>
        <w:rPr>
          <w:b/>
        </w:rPr>
        <w:t xml:space="preserve">Supplementary Information to </w:t>
      </w:r>
      <w:r w:rsidR="000757E2">
        <w:rPr>
          <w:b/>
        </w:rPr>
        <w:t xml:space="preserve">Clause 14.2 </w:t>
      </w:r>
      <w:r>
        <w:rPr>
          <w:b/>
        </w:rPr>
        <w:t>Meetings Involving Travel Outside the UK</w:t>
      </w:r>
    </w:p>
    <w:p w:rsidR="000757E2" w:rsidRDefault="000757E2" w:rsidP="000757E2">
      <w:pPr>
        <w:rPr>
          <w:b/>
        </w:rPr>
      </w:pPr>
    </w:p>
    <w:p w:rsidR="000757E2" w:rsidRDefault="000757E2" w:rsidP="000757E2">
      <w:pPr>
        <w:rPr>
          <w:b/>
        </w:rPr>
      </w:pPr>
      <w:r>
        <w:rPr>
          <w:b/>
        </w:rPr>
        <w:t xml:space="preserve">Current text </w:t>
      </w:r>
    </w:p>
    <w:p w:rsidR="000757E2" w:rsidRDefault="000757E2" w:rsidP="000757E2">
      <w:pPr>
        <w:rPr>
          <w:b/>
        </w:rPr>
      </w:pPr>
    </w:p>
    <w:p w:rsidR="000757E2" w:rsidRPr="00A359BE" w:rsidRDefault="000757E2" w:rsidP="000757E2">
      <w:pPr>
        <w:rPr>
          <w:i/>
        </w:rPr>
      </w:pPr>
      <w:r w:rsidRPr="000757E2">
        <w:rPr>
          <w:i/>
        </w:rPr>
        <w:t>‘</w:t>
      </w:r>
      <w:r w:rsidRPr="00A359BE">
        <w:rPr>
          <w:b/>
          <w:i/>
        </w:rPr>
        <w:t>Clause 14.2 Meetings Involving Travel Outside the UK</w:t>
      </w:r>
    </w:p>
    <w:p w:rsidR="000757E2" w:rsidRPr="00A359BE" w:rsidRDefault="000757E2" w:rsidP="000757E2">
      <w:pPr>
        <w:rPr>
          <w:i/>
        </w:rPr>
      </w:pPr>
    </w:p>
    <w:p w:rsidR="00FD51AB" w:rsidRDefault="00FD51AB" w:rsidP="000757E2">
      <w:pPr>
        <w:rPr>
          <w:i/>
        </w:rPr>
      </w:pPr>
      <w:r>
        <w:rPr>
          <w:i/>
        </w:rPr>
        <w:t>UK Companies have responsibilities under the Code for meetings which they organise and whe</w:t>
      </w:r>
      <w:r w:rsidR="00EB01AD">
        <w:rPr>
          <w:i/>
        </w:rPr>
        <w:t>n</w:t>
      </w:r>
      <w:r>
        <w:rPr>
          <w:i/>
        </w:rPr>
        <w:t xml:space="preserve"> UK delegat</w:t>
      </w:r>
      <w:r w:rsidR="00EB01AD">
        <w:rPr>
          <w:i/>
        </w:rPr>
        <w:t>e</w:t>
      </w:r>
      <w:r>
        <w:rPr>
          <w:i/>
        </w:rPr>
        <w:t>s and/or UK speakers are invited or supported to go to meetings outside the UK.  Clauses 23 and 24 in relation to disclosure of transfers of value will also need to be followed.</w:t>
      </w:r>
    </w:p>
    <w:p w:rsidR="00FD51AB" w:rsidRDefault="00FD51AB" w:rsidP="000757E2">
      <w:pPr>
        <w:rPr>
          <w:i/>
        </w:rPr>
      </w:pPr>
    </w:p>
    <w:p w:rsidR="00FD51AB" w:rsidRDefault="00FD51AB" w:rsidP="000757E2">
      <w:pPr>
        <w:rPr>
          <w:i/>
        </w:rPr>
      </w:pPr>
      <w:r>
        <w:rPr>
          <w:i/>
        </w:rPr>
        <w:t>When certifying arran</w:t>
      </w:r>
      <w:r w:rsidR="00EB01AD">
        <w:rPr>
          <w:i/>
        </w:rPr>
        <w:t>g</w:t>
      </w:r>
      <w:r>
        <w:rPr>
          <w:i/>
        </w:rPr>
        <w:t>ements for meetings which involve travel outside the UK all the relevant documents and arrangements must be considered including the programme, the venue, the reasons for using that venue, the intended audience, the anticipated cost and the nature of the hospitality an</w:t>
      </w:r>
      <w:r w:rsidR="00EB01AD">
        <w:rPr>
          <w:i/>
        </w:rPr>
        <w:t>d</w:t>
      </w:r>
      <w:r>
        <w:rPr>
          <w:i/>
        </w:rPr>
        <w:t xml:space="preserve"> the like.</w:t>
      </w:r>
    </w:p>
    <w:p w:rsidR="00FD51AB" w:rsidRDefault="00FD51AB" w:rsidP="000757E2">
      <w:pPr>
        <w:rPr>
          <w:i/>
        </w:rPr>
      </w:pPr>
    </w:p>
    <w:p w:rsidR="00FD51AB" w:rsidRDefault="00FD51AB" w:rsidP="000757E2">
      <w:pPr>
        <w:rPr>
          <w:i/>
        </w:rPr>
      </w:pPr>
      <w:r>
        <w:rPr>
          <w:i/>
        </w:rPr>
        <w:t>If the company’s only involvement is to support a speaker to present at the meeting and there is no pharmaceutical company involvement with the meeting at all, for example a learned society meeting, then neither certification nor examination is required.</w:t>
      </w:r>
    </w:p>
    <w:p w:rsidR="00FD51AB" w:rsidRDefault="00FD51AB" w:rsidP="000757E2">
      <w:pPr>
        <w:rPr>
          <w:i/>
        </w:rPr>
      </w:pPr>
    </w:p>
    <w:p w:rsidR="00FD51AB" w:rsidRDefault="00FD51AB" w:rsidP="000757E2">
      <w:pPr>
        <w:rPr>
          <w:i/>
        </w:rPr>
      </w:pPr>
      <w:r>
        <w:rPr>
          <w:i/>
        </w:rPr>
        <w:t>If a UK compa</w:t>
      </w:r>
      <w:r w:rsidR="00EB01AD">
        <w:rPr>
          <w:i/>
        </w:rPr>
        <w:t>n</w:t>
      </w:r>
      <w:r>
        <w:rPr>
          <w:i/>
        </w:rPr>
        <w:t>y’s only role for meetings which are n</w:t>
      </w:r>
      <w:r w:rsidR="00EB01AD">
        <w:rPr>
          <w:i/>
        </w:rPr>
        <w:t>o</w:t>
      </w:r>
      <w:r>
        <w:rPr>
          <w:i/>
        </w:rPr>
        <w:t>t wholly or mainly for UK delegates is to select or invite but not fund UK speakers and/or delegates, then the arrangements for such meetings should b</w:t>
      </w:r>
      <w:r w:rsidR="00EB01AD">
        <w:rPr>
          <w:i/>
        </w:rPr>
        <w:t>e</w:t>
      </w:r>
      <w:r>
        <w:rPr>
          <w:i/>
        </w:rPr>
        <w:t xml:space="preserve"> examined by the UK company to ensure they do not contravene the Code or relevant statutory requirements.</w:t>
      </w:r>
    </w:p>
    <w:p w:rsidR="00FD51AB" w:rsidRDefault="00FD51AB" w:rsidP="000757E2">
      <w:pPr>
        <w:rPr>
          <w:i/>
        </w:rPr>
      </w:pPr>
    </w:p>
    <w:p w:rsidR="000757E2" w:rsidRPr="00A359BE" w:rsidRDefault="00FD51AB" w:rsidP="000757E2">
      <w:pPr>
        <w:rPr>
          <w:i/>
        </w:rPr>
      </w:pPr>
      <w:r>
        <w:rPr>
          <w:i/>
        </w:rPr>
        <w:t>There is no requirement to certify arrangements for meetings held outside the UK that are wholly organised and/or funded by any overseas legal entity of a pharmaceutical company eve</w:t>
      </w:r>
      <w:r w:rsidR="00EB01AD">
        <w:rPr>
          <w:i/>
        </w:rPr>
        <w:t>n</w:t>
      </w:r>
      <w:r>
        <w:rPr>
          <w:i/>
        </w:rPr>
        <w:t xml:space="preserve"> if UK delegates</w:t>
      </w:r>
      <w:r w:rsidR="00EB01AD">
        <w:rPr>
          <w:i/>
        </w:rPr>
        <w:t xml:space="preserve"> are selected and invited by the overseas company unless such meetings are wholly or mainly for UK delegates.  The UK company must be informed and the arrangements for meetings which involve UK delegates travelling outside the UK where the UK company has not funded the delegates should be examined by the UK company to ensure they do not contravene the Code or relevant statutory requirements</w:t>
      </w:r>
      <w:r w:rsidR="000757E2" w:rsidRPr="00A359BE">
        <w:rPr>
          <w:i/>
        </w:rPr>
        <w:t>.</w:t>
      </w:r>
      <w:r w:rsidR="000757E2">
        <w:rPr>
          <w:i/>
        </w:rPr>
        <w:t>’</w:t>
      </w:r>
    </w:p>
    <w:p w:rsidR="000757E2" w:rsidRDefault="000757E2" w:rsidP="000757E2">
      <w:pPr>
        <w:rPr>
          <w:b/>
        </w:rPr>
      </w:pPr>
    </w:p>
    <w:p w:rsidR="000757E2" w:rsidRDefault="000757E2" w:rsidP="000757E2">
      <w:r>
        <w:rPr>
          <w:b/>
        </w:rPr>
        <w:t>Proposal</w:t>
      </w:r>
    </w:p>
    <w:p w:rsidR="000757E2" w:rsidRDefault="000757E2" w:rsidP="000757E2"/>
    <w:p w:rsidR="000757E2" w:rsidRDefault="00A3791B" w:rsidP="000757E2">
      <w:r>
        <w:t>Delete paragraphs four and five.</w:t>
      </w:r>
    </w:p>
    <w:p w:rsidR="000757E2" w:rsidRDefault="000757E2" w:rsidP="000757E2"/>
    <w:p w:rsidR="000757E2" w:rsidRDefault="000757E2" w:rsidP="000757E2">
      <w:r>
        <w:t>To read:</w:t>
      </w:r>
    </w:p>
    <w:p w:rsidR="000757E2" w:rsidRDefault="000757E2" w:rsidP="000757E2"/>
    <w:p w:rsidR="00A3791B" w:rsidRDefault="000757E2" w:rsidP="00A3791B">
      <w:pPr>
        <w:rPr>
          <w:i/>
        </w:rPr>
      </w:pPr>
      <w:r w:rsidRPr="000757E2">
        <w:t>‘</w:t>
      </w:r>
      <w:r w:rsidR="00A3791B">
        <w:rPr>
          <w:i/>
        </w:rPr>
        <w:t>UK Companies have responsibilities under the Code for meetings which they organise and when UK delegates and/or UK speakers are invited or supported to go to meetings outside the UK.  Clauses 23 and 24 in relation to disclosure of transfers of value will also need to be followed.</w:t>
      </w:r>
    </w:p>
    <w:p w:rsidR="00A3791B" w:rsidRDefault="00A3791B" w:rsidP="00A3791B">
      <w:pPr>
        <w:rPr>
          <w:i/>
        </w:rPr>
      </w:pPr>
    </w:p>
    <w:p w:rsidR="00A3791B" w:rsidRDefault="00A3791B" w:rsidP="00A3791B">
      <w:pPr>
        <w:rPr>
          <w:i/>
        </w:rPr>
      </w:pPr>
      <w:r>
        <w:rPr>
          <w:i/>
        </w:rPr>
        <w:t>When certifying arrangements for meetings which involve travel outside the UK all the relevant documents and arrangements must be considered including the programme, the venue, the reasons for using that venue, the intended audience, the anticipated cost and the nature of the hospitality and the like.</w:t>
      </w:r>
    </w:p>
    <w:p w:rsidR="00A3791B" w:rsidRDefault="00A3791B" w:rsidP="00A3791B">
      <w:pPr>
        <w:rPr>
          <w:i/>
        </w:rPr>
      </w:pPr>
    </w:p>
    <w:p w:rsidR="00A3791B" w:rsidRDefault="00A3791B" w:rsidP="00A3791B">
      <w:pPr>
        <w:rPr>
          <w:i/>
        </w:rPr>
      </w:pPr>
      <w:r>
        <w:rPr>
          <w:i/>
        </w:rPr>
        <w:t xml:space="preserve">If the company’s only involvement is to support a speaker to present at the meeting and there is no pharmaceutical company involvement with the meeting at all, for example a learned society meeting, then certification is </w:t>
      </w:r>
      <w:r w:rsidR="00C46C38">
        <w:rPr>
          <w:i/>
        </w:rPr>
        <w:t xml:space="preserve">not </w:t>
      </w:r>
      <w:r>
        <w:rPr>
          <w:i/>
        </w:rPr>
        <w:t>required.’</w:t>
      </w:r>
    </w:p>
    <w:p w:rsidR="000757E2" w:rsidRDefault="000757E2" w:rsidP="000757E2">
      <w:pPr>
        <w:rPr>
          <w:i/>
        </w:rPr>
      </w:pPr>
    </w:p>
    <w:p w:rsidR="000757E2" w:rsidRDefault="000757E2" w:rsidP="000757E2">
      <w:r>
        <w:rPr>
          <w:b/>
        </w:rPr>
        <w:t>Reason</w:t>
      </w:r>
    </w:p>
    <w:p w:rsidR="000757E2" w:rsidRDefault="000757E2" w:rsidP="000757E2"/>
    <w:p w:rsidR="000757E2" w:rsidRDefault="00A3791B" w:rsidP="000757E2">
      <w:r>
        <w:t xml:space="preserve">To simplify given </w:t>
      </w:r>
      <w:r w:rsidR="00FD1DFD">
        <w:t xml:space="preserve">comments from companies about the complicated arrangements for certifying meeting arrangements.  </w:t>
      </w:r>
      <w:r w:rsidR="008E4176">
        <w:t>The change to who can certify set out in Amendment Number</w:t>
      </w:r>
      <w:r w:rsidR="00F10C8F">
        <w:t xml:space="preserve"> 23</w:t>
      </w:r>
      <w:r w:rsidR="008E4176">
        <w:t xml:space="preserve"> means that paragraphs 4 and 5, which currently require examination, are no longer needed as the new arrangements that certification of</w:t>
      </w:r>
      <w:r w:rsidR="00FD1DFD">
        <w:t xml:space="preserve"> meeting arrangements </w:t>
      </w:r>
      <w:r>
        <w:t>does not need to be done by a registered medical practitioner or a UK registered pharmacist</w:t>
      </w:r>
      <w:r w:rsidR="008E4176">
        <w:t xml:space="preserve"> is similar to the previous arrangements for examination</w:t>
      </w:r>
      <w:r>
        <w:t>.</w:t>
      </w:r>
    </w:p>
    <w:p w:rsidR="000757E2" w:rsidRDefault="000757E2" w:rsidP="000757E2"/>
    <w:p w:rsidR="000757E2" w:rsidRDefault="000757E2" w:rsidP="000757E2">
      <w:pPr>
        <w:jc w:val="center"/>
      </w:pPr>
      <w:r>
        <w:t>*     *     *     *     *</w:t>
      </w:r>
    </w:p>
    <w:p w:rsidR="000757E2" w:rsidRDefault="000757E2" w:rsidP="000757E2"/>
    <w:p w:rsidR="000757E2" w:rsidRPr="00175B7D" w:rsidRDefault="000757E2" w:rsidP="000757E2">
      <w:pPr>
        <w:rPr>
          <w:b/>
          <w:u w:val="single"/>
        </w:rPr>
      </w:pPr>
      <w:r w:rsidRPr="00175B7D">
        <w:rPr>
          <w:b/>
          <w:u w:val="single"/>
        </w:rPr>
        <w:t xml:space="preserve">AMENDMENT NUMBER </w:t>
      </w:r>
      <w:r w:rsidR="00155162">
        <w:rPr>
          <w:b/>
          <w:u w:val="single"/>
        </w:rPr>
        <w:t>25</w:t>
      </w:r>
    </w:p>
    <w:p w:rsidR="000757E2" w:rsidRDefault="000757E2" w:rsidP="000757E2">
      <w:pPr>
        <w:rPr>
          <w:b/>
        </w:rPr>
      </w:pPr>
    </w:p>
    <w:p w:rsidR="000757E2" w:rsidRDefault="00026E0A" w:rsidP="000757E2">
      <w:pPr>
        <w:rPr>
          <w:b/>
        </w:rPr>
      </w:pPr>
      <w:r>
        <w:rPr>
          <w:b/>
        </w:rPr>
        <w:t xml:space="preserve">Supplementary Information to </w:t>
      </w:r>
      <w:r w:rsidR="000757E2">
        <w:rPr>
          <w:b/>
        </w:rPr>
        <w:t xml:space="preserve">Clause 14.2 </w:t>
      </w:r>
    </w:p>
    <w:p w:rsidR="000757E2" w:rsidRDefault="000757E2" w:rsidP="000757E2">
      <w:pPr>
        <w:rPr>
          <w:b/>
        </w:rPr>
      </w:pPr>
    </w:p>
    <w:p w:rsidR="000757E2" w:rsidRDefault="000757E2" w:rsidP="000757E2">
      <w:r>
        <w:rPr>
          <w:b/>
        </w:rPr>
        <w:t>Proposal</w:t>
      </w:r>
    </w:p>
    <w:p w:rsidR="000757E2" w:rsidRDefault="000757E2" w:rsidP="000757E2"/>
    <w:p w:rsidR="000757E2" w:rsidRDefault="000757E2" w:rsidP="000757E2">
      <w:r>
        <w:t>New supplementary information to set out what is required.</w:t>
      </w:r>
    </w:p>
    <w:p w:rsidR="000757E2" w:rsidRDefault="000757E2" w:rsidP="000757E2"/>
    <w:p w:rsidR="000757E2" w:rsidRDefault="000757E2" w:rsidP="000757E2">
      <w:r>
        <w:t>To read:</w:t>
      </w:r>
    </w:p>
    <w:p w:rsidR="000757E2" w:rsidRDefault="000757E2" w:rsidP="000757E2"/>
    <w:p w:rsidR="000757E2" w:rsidRPr="00F97A73" w:rsidRDefault="000757E2" w:rsidP="000757E2">
      <w:pPr>
        <w:rPr>
          <w:b/>
          <w:i/>
        </w:rPr>
      </w:pPr>
      <w:r>
        <w:rPr>
          <w:i/>
        </w:rPr>
        <w:t>‘</w:t>
      </w:r>
      <w:r w:rsidRPr="00F97A73">
        <w:rPr>
          <w:b/>
          <w:i/>
        </w:rPr>
        <w:t xml:space="preserve">Clause 14.2 Suitable Qualifications for those who </w:t>
      </w:r>
      <w:r w:rsidR="0086086F">
        <w:rPr>
          <w:b/>
          <w:i/>
        </w:rPr>
        <w:t xml:space="preserve">certify </w:t>
      </w:r>
      <w:r w:rsidR="00A3791B">
        <w:rPr>
          <w:b/>
          <w:i/>
        </w:rPr>
        <w:t>meetings involving travel outside the UK</w:t>
      </w:r>
    </w:p>
    <w:p w:rsidR="000757E2" w:rsidRPr="00F97A73" w:rsidRDefault="000757E2" w:rsidP="000757E2">
      <w:pPr>
        <w:rPr>
          <w:i/>
        </w:rPr>
      </w:pPr>
    </w:p>
    <w:p w:rsidR="000757E2" w:rsidRPr="000757E2" w:rsidRDefault="000757E2" w:rsidP="000757E2">
      <w:r w:rsidRPr="00F97A73">
        <w:rPr>
          <w:i/>
        </w:rPr>
        <w:t xml:space="preserve">In deciding whether a person is appropriately qualified to </w:t>
      </w:r>
      <w:r w:rsidR="0086086F">
        <w:rPr>
          <w:i/>
        </w:rPr>
        <w:t xml:space="preserve">certify </w:t>
      </w:r>
      <w:r w:rsidR="00A3791B">
        <w:rPr>
          <w:i/>
        </w:rPr>
        <w:t>meetings involving travel outside the UK when</w:t>
      </w:r>
      <w:r w:rsidR="0086086F">
        <w:rPr>
          <w:i/>
        </w:rPr>
        <w:t xml:space="preserve"> this is done by someone other than a </w:t>
      </w:r>
      <w:r w:rsidR="00A3791B">
        <w:rPr>
          <w:i/>
        </w:rPr>
        <w:t>registered</w:t>
      </w:r>
      <w:r w:rsidR="0086086F">
        <w:rPr>
          <w:i/>
        </w:rPr>
        <w:t xml:space="preserve"> medical practitioner or a UK registered pharmacist, </w:t>
      </w:r>
      <w:r w:rsidRPr="00F97A73">
        <w:rPr>
          <w:i/>
        </w:rPr>
        <w:t xml:space="preserve">account should be taken </w:t>
      </w:r>
      <w:r>
        <w:rPr>
          <w:i/>
        </w:rPr>
        <w:t xml:space="preserve">of </w:t>
      </w:r>
      <w:r w:rsidRPr="00F97A73">
        <w:rPr>
          <w:i/>
        </w:rPr>
        <w:t>relevant experience both within and outwith the industry, length of service</w:t>
      </w:r>
      <w:r w:rsidR="00A3791B">
        <w:rPr>
          <w:i/>
        </w:rPr>
        <w:t xml:space="preserve"> and</w:t>
      </w:r>
      <w:r w:rsidRPr="00F97A73">
        <w:rPr>
          <w:i/>
        </w:rPr>
        <w:t xml:space="preserve"> seniority.  In addition such a person must have an up-to-date and detailed knowledge of the Code.</w:t>
      </w:r>
      <w:r>
        <w:t>’</w:t>
      </w:r>
    </w:p>
    <w:p w:rsidR="000757E2" w:rsidRDefault="000757E2" w:rsidP="000757E2"/>
    <w:p w:rsidR="000757E2" w:rsidRDefault="000757E2" w:rsidP="000757E2">
      <w:r>
        <w:rPr>
          <w:b/>
        </w:rPr>
        <w:t>Reason</w:t>
      </w:r>
    </w:p>
    <w:p w:rsidR="000757E2" w:rsidRDefault="000757E2" w:rsidP="000757E2"/>
    <w:p w:rsidR="000757E2" w:rsidRDefault="000757E2" w:rsidP="000757E2">
      <w:r>
        <w:t xml:space="preserve">To clarify what would be appropriate qualifications for those that do this work.  </w:t>
      </w:r>
    </w:p>
    <w:p w:rsidR="000757E2" w:rsidRDefault="000757E2" w:rsidP="000757E2"/>
    <w:p w:rsidR="000757E2" w:rsidRDefault="000757E2" w:rsidP="000757E2">
      <w:pPr>
        <w:jc w:val="center"/>
      </w:pPr>
      <w:r>
        <w:t>*     *     *     *     *</w:t>
      </w:r>
    </w:p>
    <w:p w:rsidR="000757E2" w:rsidRDefault="000757E2" w:rsidP="00863054"/>
    <w:p w:rsidR="008C252C" w:rsidRPr="00175B7D" w:rsidRDefault="008C252C" w:rsidP="008C252C">
      <w:pPr>
        <w:rPr>
          <w:b/>
          <w:u w:val="single"/>
        </w:rPr>
      </w:pPr>
      <w:r w:rsidRPr="00175B7D">
        <w:rPr>
          <w:b/>
          <w:u w:val="single"/>
        </w:rPr>
        <w:t xml:space="preserve">AMENDMENT NUMBER </w:t>
      </w:r>
      <w:r w:rsidR="00155162">
        <w:rPr>
          <w:b/>
          <w:u w:val="single"/>
        </w:rPr>
        <w:t>26</w:t>
      </w:r>
    </w:p>
    <w:p w:rsidR="008C252C" w:rsidRDefault="008C252C" w:rsidP="008C252C"/>
    <w:p w:rsidR="008D7FA3" w:rsidRDefault="008D7FA3" w:rsidP="008C252C">
      <w:pPr>
        <w:rPr>
          <w:b/>
        </w:rPr>
      </w:pPr>
      <w:r>
        <w:rPr>
          <w:b/>
        </w:rPr>
        <w:t>Clause 14.4</w:t>
      </w:r>
    </w:p>
    <w:p w:rsidR="008D7FA3" w:rsidRPr="008D7FA3" w:rsidRDefault="008D7FA3" w:rsidP="008C252C">
      <w:pPr>
        <w:rPr>
          <w:b/>
        </w:rPr>
      </w:pPr>
    </w:p>
    <w:p w:rsidR="008C252C" w:rsidRDefault="008D7FA3" w:rsidP="008C252C">
      <w:pPr>
        <w:rPr>
          <w:b/>
        </w:rPr>
      </w:pPr>
      <w:r>
        <w:rPr>
          <w:b/>
        </w:rPr>
        <w:t xml:space="preserve">Current </w:t>
      </w:r>
      <w:r w:rsidR="00BA34CC">
        <w:rPr>
          <w:b/>
        </w:rPr>
        <w:t>t</w:t>
      </w:r>
      <w:r>
        <w:rPr>
          <w:b/>
        </w:rPr>
        <w:t>ext</w:t>
      </w:r>
    </w:p>
    <w:p w:rsidR="008C252C" w:rsidRDefault="008C252C" w:rsidP="008C252C">
      <w:pPr>
        <w:rPr>
          <w:b/>
        </w:rPr>
      </w:pPr>
    </w:p>
    <w:p w:rsidR="008C252C" w:rsidRDefault="003823D3" w:rsidP="00E7296C">
      <w:r>
        <w:t>‘</w:t>
      </w:r>
      <w:r w:rsidR="00B155A9">
        <w:t>The names of those nominated as signatories as set out in Clause 14.1, together with their qualifications, shall be notified in advance to the Advertising Standards Unit, Vigilance and Risk Management of Medicines of the Medicines and Healthcare products Regulatory Agency and to the Prescription Medicines Code of Practice Authority.  The names and qualifications of designated alternative signatories must also be given.  Changes in the names of nominees must be promptly notified.’</w:t>
      </w:r>
    </w:p>
    <w:p w:rsidR="008C252C" w:rsidRPr="00FB2ED4" w:rsidRDefault="008C252C" w:rsidP="008C252C"/>
    <w:p w:rsidR="008C252C" w:rsidRDefault="008C252C" w:rsidP="008C252C">
      <w:r>
        <w:rPr>
          <w:b/>
        </w:rPr>
        <w:t>Proposal</w:t>
      </w:r>
    </w:p>
    <w:p w:rsidR="008C252C" w:rsidRDefault="008C252C" w:rsidP="008C252C"/>
    <w:p w:rsidR="008C252C" w:rsidRDefault="00B155A9" w:rsidP="008C252C">
      <w:r>
        <w:t>To add in a reference to Clause 14.2.</w:t>
      </w:r>
    </w:p>
    <w:p w:rsidR="008C252C" w:rsidRDefault="008C252C" w:rsidP="008C252C"/>
    <w:p w:rsidR="008C252C" w:rsidRDefault="008C252C" w:rsidP="008C252C">
      <w:r>
        <w:t>To read:</w:t>
      </w:r>
    </w:p>
    <w:p w:rsidR="008C252C" w:rsidRDefault="008C252C" w:rsidP="008C252C"/>
    <w:p w:rsidR="00655D04" w:rsidRDefault="00655D04" w:rsidP="00655D04">
      <w:r>
        <w:t>‘The names of those nominated as signatories as set out in Clauses 14.1 and 14.2, together with their qualifications, shall be notified in advance to the Advertising Standards Unit, Vigilance and Risk Management of Medicines of the Medicines and Healthcare products Regulatory Agency and to the Prescription Medicines Code of Practice Authority.  The names and qualifications of designated alternative signatories must also be given.  Changes in the names of nominees must be promptly notified.’</w:t>
      </w:r>
    </w:p>
    <w:p w:rsidR="008C252C" w:rsidRDefault="008C252C" w:rsidP="008C252C"/>
    <w:p w:rsidR="008C252C" w:rsidRDefault="008C252C" w:rsidP="008C252C">
      <w:r>
        <w:rPr>
          <w:b/>
        </w:rPr>
        <w:t>Reason</w:t>
      </w:r>
    </w:p>
    <w:p w:rsidR="008C252C" w:rsidRDefault="008C252C" w:rsidP="008C252C"/>
    <w:p w:rsidR="008C252C" w:rsidRDefault="001707A0" w:rsidP="008C252C">
      <w:r>
        <w:t>To extend the requirement to cover those who are neither registered medical practitioners nor UK registered pharmacists who certify arrangements for meetings outside the UK.</w:t>
      </w:r>
    </w:p>
    <w:p w:rsidR="008C252C" w:rsidRDefault="008C252C" w:rsidP="008C252C"/>
    <w:p w:rsidR="008C252C" w:rsidRDefault="008C252C" w:rsidP="008C252C">
      <w:pPr>
        <w:jc w:val="center"/>
      </w:pPr>
      <w:bookmarkStart w:id="1" w:name="_Hlk516728275"/>
      <w:r>
        <w:t>*     *     *     *     *</w:t>
      </w:r>
    </w:p>
    <w:p w:rsidR="00903591" w:rsidRDefault="00903591" w:rsidP="00903591"/>
    <w:p w:rsidR="0086086F" w:rsidRPr="00175B7D" w:rsidRDefault="0086086F" w:rsidP="0086086F">
      <w:pPr>
        <w:rPr>
          <w:b/>
          <w:u w:val="single"/>
        </w:rPr>
      </w:pPr>
      <w:r w:rsidRPr="00175B7D">
        <w:rPr>
          <w:b/>
          <w:u w:val="single"/>
        </w:rPr>
        <w:t xml:space="preserve">AMENDMENT NUMBER </w:t>
      </w:r>
      <w:r w:rsidR="00155162">
        <w:rPr>
          <w:b/>
          <w:u w:val="single"/>
        </w:rPr>
        <w:t>27</w:t>
      </w:r>
    </w:p>
    <w:p w:rsidR="0086086F" w:rsidRDefault="0086086F" w:rsidP="0086086F"/>
    <w:p w:rsidR="0086086F" w:rsidRDefault="0086086F" w:rsidP="0086086F">
      <w:pPr>
        <w:rPr>
          <w:b/>
        </w:rPr>
      </w:pPr>
      <w:r>
        <w:rPr>
          <w:b/>
        </w:rPr>
        <w:t>Supplementary information to Clause 18.1 Package Deals</w:t>
      </w:r>
    </w:p>
    <w:p w:rsidR="0086086F" w:rsidRDefault="0086086F" w:rsidP="0086086F">
      <w:pPr>
        <w:rPr>
          <w:b/>
        </w:rPr>
      </w:pPr>
    </w:p>
    <w:p w:rsidR="0086086F" w:rsidRDefault="0086086F" w:rsidP="0086086F">
      <w:pPr>
        <w:rPr>
          <w:b/>
        </w:rPr>
      </w:pPr>
      <w:r>
        <w:rPr>
          <w:b/>
        </w:rPr>
        <w:t>Current text</w:t>
      </w:r>
    </w:p>
    <w:p w:rsidR="0086086F" w:rsidRDefault="0086086F" w:rsidP="0086086F"/>
    <w:p w:rsidR="0086086F" w:rsidRPr="00805EFB" w:rsidRDefault="0086086F" w:rsidP="0086086F">
      <w:pPr>
        <w:rPr>
          <w:i/>
        </w:rPr>
      </w:pPr>
      <w:r w:rsidRPr="00805EFB">
        <w:rPr>
          <w:i/>
        </w:rPr>
        <w:t>‘</w:t>
      </w:r>
      <w:r w:rsidR="00805EFB">
        <w:rPr>
          <w:i/>
        </w:rPr>
        <w:t>Clause 18.1 does not prevent the offer of package deals which are commercial arrangements whereby the purchase of a particular medicine is linked to the provision of certain associated benefits as part of the purchase price, such as apparatus for administration, the provision of training on its use or the services of a nurse to administer it.  The transaction as a whole must be fair and reasonable and the associated benefits must be relevant to the medicine involved.’</w:t>
      </w:r>
    </w:p>
    <w:p w:rsidR="0086086F" w:rsidRPr="00DD16D4" w:rsidRDefault="0086086F" w:rsidP="0086086F"/>
    <w:p w:rsidR="0086086F" w:rsidRDefault="0086086F" w:rsidP="0086086F">
      <w:r>
        <w:rPr>
          <w:b/>
        </w:rPr>
        <w:t>Proposal</w:t>
      </w:r>
    </w:p>
    <w:p w:rsidR="0086086F" w:rsidRDefault="0086086F" w:rsidP="0086086F"/>
    <w:p w:rsidR="00EC34FD" w:rsidRDefault="0080482E" w:rsidP="0086086F">
      <w:pPr>
        <w:rPr>
          <w:i/>
        </w:rPr>
      </w:pPr>
      <w:r>
        <w:t xml:space="preserve">To delete </w:t>
      </w:r>
      <w:r w:rsidRPr="00E02ED9">
        <w:rPr>
          <w:i/>
        </w:rPr>
        <w:t>‘or the services of a nurse</w:t>
      </w:r>
      <w:r w:rsidR="00E02ED9" w:rsidRPr="00E02ED9">
        <w:rPr>
          <w:i/>
        </w:rPr>
        <w:t xml:space="preserve"> to administer it</w:t>
      </w:r>
      <w:r w:rsidRPr="00E02ED9">
        <w:rPr>
          <w:i/>
        </w:rPr>
        <w:t>’</w:t>
      </w:r>
      <w:r w:rsidR="00EC34FD">
        <w:rPr>
          <w:i/>
        </w:rPr>
        <w:t>.</w:t>
      </w:r>
    </w:p>
    <w:p w:rsidR="00EC34FD" w:rsidRDefault="00EC34FD" w:rsidP="0086086F">
      <w:pPr>
        <w:rPr>
          <w:i/>
        </w:rPr>
      </w:pPr>
    </w:p>
    <w:p w:rsidR="0080482E" w:rsidRDefault="00EC34FD" w:rsidP="0086086F">
      <w:r>
        <w:t>T</w:t>
      </w:r>
      <w:r w:rsidR="0080482E">
        <w:t xml:space="preserve">o read: </w:t>
      </w:r>
    </w:p>
    <w:p w:rsidR="0080482E" w:rsidRDefault="0080482E" w:rsidP="0086086F"/>
    <w:p w:rsidR="00C75508" w:rsidRPr="00805EFB" w:rsidRDefault="00C75508" w:rsidP="00C75508">
      <w:pPr>
        <w:rPr>
          <w:i/>
        </w:rPr>
      </w:pPr>
      <w:r w:rsidRPr="00805EFB">
        <w:rPr>
          <w:i/>
        </w:rPr>
        <w:t>‘</w:t>
      </w:r>
      <w:r>
        <w:rPr>
          <w:i/>
        </w:rPr>
        <w:t>Clause 18.1 does not prevent the offer of package deals which are commercial arrangements whereby the purchase of a particular medicine is linked to the provision of certain associated benefits as part of the purchase price, such as apparatus for administration</w:t>
      </w:r>
      <w:r w:rsidR="006D7364">
        <w:rPr>
          <w:i/>
        </w:rPr>
        <w:t xml:space="preserve"> or</w:t>
      </w:r>
      <w:r>
        <w:rPr>
          <w:i/>
        </w:rPr>
        <w:t xml:space="preserve"> the provision of training on its use.  The transaction as a whole must be fair and reasonable and the associated benefits must be relevant to the medicine involved.’</w:t>
      </w:r>
    </w:p>
    <w:p w:rsidR="00C75508" w:rsidRPr="00DD16D4" w:rsidRDefault="00C75508" w:rsidP="00C75508"/>
    <w:p w:rsidR="0086086F" w:rsidRDefault="0086086F" w:rsidP="0086086F">
      <w:r>
        <w:rPr>
          <w:b/>
        </w:rPr>
        <w:t>Reason</w:t>
      </w:r>
    </w:p>
    <w:p w:rsidR="0086086F" w:rsidRDefault="0086086F" w:rsidP="0086086F"/>
    <w:p w:rsidR="0086086F" w:rsidRDefault="0013290C" w:rsidP="0086086F">
      <w:r>
        <w:t>To correct an anomaly as package deals are exempt from disclosure under the supplementary information to Clause 1.10.  The EFPIA Code excludes ordinary course purchases but requires disclosure of fees for services to health professionals.</w:t>
      </w:r>
    </w:p>
    <w:p w:rsidR="0013290C" w:rsidRDefault="0013290C" w:rsidP="0086086F"/>
    <w:p w:rsidR="0013290C" w:rsidRDefault="0013290C" w:rsidP="0086086F">
      <w:r>
        <w:t>Services whereby pharmaceutical companies pay health professionals either directly or indirectly need to be disclosed.</w:t>
      </w:r>
    </w:p>
    <w:p w:rsidR="0013290C" w:rsidRDefault="0013290C" w:rsidP="0086086F"/>
    <w:p w:rsidR="0013290C" w:rsidRDefault="009C33BC" w:rsidP="0086086F">
      <w:r>
        <w:t>This anomaly has only just come to light following discussions about such arrangements including the provision of homecare.</w:t>
      </w:r>
    </w:p>
    <w:p w:rsidR="0086086F" w:rsidRDefault="0086086F" w:rsidP="0086086F"/>
    <w:bookmarkEnd w:id="1"/>
    <w:p w:rsidR="0086086F" w:rsidRPr="00175B7D" w:rsidRDefault="0086086F" w:rsidP="0086086F">
      <w:pPr>
        <w:jc w:val="center"/>
      </w:pPr>
      <w:r>
        <w:t>*     *     *     *     *</w:t>
      </w:r>
    </w:p>
    <w:p w:rsidR="0086086F" w:rsidRPr="009F41A6" w:rsidRDefault="0086086F" w:rsidP="0086086F"/>
    <w:p w:rsidR="009C33BC" w:rsidRPr="00175B7D" w:rsidRDefault="009C33BC" w:rsidP="009C33BC">
      <w:pPr>
        <w:rPr>
          <w:b/>
          <w:u w:val="single"/>
        </w:rPr>
      </w:pPr>
      <w:r w:rsidRPr="00175B7D">
        <w:rPr>
          <w:b/>
          <w:u w:val="single"/>
        </w:rPr>
        <w:t xml:space="preserve">AMENDMENT NUMBER </w:t>
      </w:r>
      <w:r w:rsidR="00155162">
        <w:rPr>
          <w:b/>
          <w:u w:val="single"/>
        </w:rPr>
        <w:t>28</w:t>
      </w:r>
    </w:p>
    <w:p w:rsidR="009C33BC" w:rsidRDefault="009C33BC" w:rsidP="009C33BC"/>
    <w:p w:rsidR="009C33BC" w:rsidRDefault="009C33BC" w:rsidP="009C33BC">
      <w:pPr>
        <w:rPr>
          <w:b/>
        </w:rPr>
      </w:pPr>
      <w:r>
        <w:rPr>
          <w:b/>
        </w:rPr>
        <w:t>Supplementary information to Clause 18.1 Package Deals</w:t>
      </w:r>
    </w:p>
    <w:p w:rsidR="009C33BC" w:rsidRDefault="009C33BC" w:rsidP="009C33BC">
      <w:pPr>
        <w:rPr>
          <w:b/>
        </w:rPr>
      </w:pPr>
    </w:p>
    <w:p w:rsidR="009C33BC" w:rsidRPr="009C33BC" w:rsidRDefault="009C33BC" w:rsidP="009C33BC">
      <w:r>
        <w:t>To add:</w:t>
      </w:r>
    </w:p>
    <w:p w:rsidR="009C33BC" w:rsidRDefault="009C33BC" w:rsidP="009C33BC"/>
    <w:p w:rsidR="009C33BC" w:rsidRDefault="009C33BC" w:rsidP="009C33BC">
      <w:pPr>
        <w:rPr>
          <w:i/>
        </w:rPr>
      </w:pPr>
      <w:r w:rsidRPr="00805EFB">
        <w:rPr>
          <w:i/>
        </w:rPr>
        <w:t>‘</w:t>
      </w:r>
      <w:r>
        <w:rPr>
          <w:i/>
        </w:rPr>
        <w:t xml:space="preserve">Companies can </w:t>
      </w:r>
      <w:r w:rsidR="00EC4CE5">
        <w:rPr>
          <w:i/>
        </w:rPr>
        <w:t>provide</w:t>
      </w:r>
      <w:r>
        <w:rPr>
          <w:i/>
        </w:rPr>
        <w:t xml:space="preserve"> genetic testing in relation to the </w:t>
      </w:r>
      <w:r w:rsidR="006D7364">
        <w:rPr>
          <w:i/>
        </w:rPr>
        <w:t xml:space="preserve">rational use </w:t>
      </w:r>
      <w:r>
        <w:rPr>
          <w:i/>
        </w:rPr>
        <w:t>of one of its medicines.</w:t>
      </w:r>
    </w:p>
    <w:p w:rsidR="009C33BC" w:rsidRDefault="009C33BC" w:rsidP="009C33BC">
      <w:pPr>
        <w:rPr>
          <w:i/>
        </w:rPr>
      </w:pPr>
    </w:p>
    <w:p w:rsidR="009C33BC" w:rsidRPr="00805EFB" w:rsidRDefault="009C33BC" w:rsidP="009C33BC">
      <w:pPr>
        <w:rPr>
          <w:i/>
        </w:rPr>
      </w:pPr>
      <w:r>
        <w:rPr>
          <w:i/>
        </w:rPr>
        <w:t xml:space="preserve">Where the use of a medicine requires genetic testing prior to prescription, companies can arrange to provide such genetic testing as a package deal even when the outcome of the genetic test </w:t>
      </w:r>
      <w:r w:rsidR="006D7364">
        <w:rPr>
          <w:i/>
        </w:rPr>
        <w:t xml:space="preserve">will </w:t>
      </w:r>
      <w:r>
        <w:rPr>
          <w:i/>
        </w:rPr>
        <w:t>not support the use of the medicine</w:t>
      </w:r>
      <w:r w:rsidR="006D7364">
        <w:rPr>
          <w:i/>
        </w:rPr>
        <w:t xml:space="preserve"> in some of those tested</w:t>
      </w:r>
      <w:r>
        <w:rPr>
          <w:i/>
        </w:rPr>
        <w:t>.’</w:t>
      </w:r>
    </w:p>
    <w:p w:rsidR="009C33BC" w:rsidRPr="00DD16D4" w:rsidRDefault="009C33BC" w:rsidP="009C33BC"/>
    <w:p w:rsidR="009C33BC" w:rsidRDefault="009C33BC" w:rsidP="009C33BC">
      <w:r>
        <w:rPr>
          <w:b/>
        </w:rPr>
        <w:t>Reason</w:t>
      </w:r>
    </w:p>
    <w:p w:rsidR="009C33BC" w:rsidRDefault="009C33BC" w:rsidP="009C33BC"/>
    <w:p w:rsidR="00FA29D3" w:rsidRDefault="00EC4CE5" w:rsidP="009C33BC">
      <w:r>
        <w:t xml:space="preserve">The provision of genetic testing should be an acceptable package deal for companies to offer as a benefit for purchasing its medicines.  Clearly there will be instances when the medicine should not be used following a genetic test but this does not mean that such testing would not be considered as a package deal linked in general to the use of a medicine.  </w:t>
      </w:r>
    </w:p>
    <w:p w:rsidR="00FA29D3" w:rsidRDefault="00FA29D3" w:rsidP="009C33BC"/>
    <w:p w:rsidR="009C33BC" w:rsidRDefault="009C33BC" w:rsidP="009C33BC">
      <w:pPr>
        <w:jc w:val="center"/>
      </w:pPr>
      <w:r>
        <w:t>*     *     *     *     *</w:t>
      </w:r>
    </w:p>
    <w:p w:rsidR="009C33BC" w:rsidRDefault="009C33BC" w:rsidP="009C33BC"/>
    <w:p w:rsidR="00903591" w:rsidRDefault="00903591" w:rsidP="00903591">
      <w:pPr>
        <w:rPr>
          <w:b/>
        </w:rPr>
      </w:pPr>
      <w:r>
        <w:rPr>
          <w:b/>
          <w:u w:val="single"/>
        </w:rPr>
        <w:t xml:space="preserve">AMENDMENT NUMBER </w:t>
      </w:r>
      <w:r w:rsidR="00155162">
        <w:rPr>
          <w:b/>
          <w:u w:val="single"/>
        </w:rPr>
        <w:t>29</w:t>
      </w:r>
    </w:p>
    <w:p w:rsidR="00903591" w:rsidRDefault="00903591" w:rsidP="00903591">
      <w:pPr>
        <w:rPr>
          <w:b/>
        </w:rPr>
      </w:pPr>
    </w:p>
    <w:p w:rsidR="00903591" w:rsidRDefault="006D7364" w:rsidP="00903591">
      <w:pPr>
        <w:rPr>
          <w:b/>
        </w:rPr>
      </w:pPr>
      <w:r>
        <w:rPr>
          <w:b/>
        </w:rPr>
        <w:t xml:space="preserve">Supplementary Information to </w:t>
      </w:r>
      <w:r w:rsidR="00903591">
        <w:rPr>
          <w:b/>
        </w:rPr>
        <w:t>Clause 1</w:t>
      </w:r>
      <w:r w:rsidR="00E7296C">
        <w:rPr>
          <w:b/>
        </w:rPr>
        <w:t>8.1</w:t>
      </w:r>
      <w:r>
        <w:rPr>
          <w:b/>
        </w:rPr>
        <w:t xml:space="preserve"> </w:t>
      </w:r>
      <w:r w:rsidR="00903591">
        <w:rPr>
          <w:b/>
        </w:rPr>
        <w:t>Health Professionals’ Codes of Conduct</w:t>
      </w:r>
    </w:p>
    <w:p w:rsidR="00903591" w:rsidRDefault="00903591" w:rsidP="00903591">
      <w:pPr>
        <w:rPr>
          <w:b/>
        </w:rPr>
      </w:pPr>
    </w:p>
    <w:p w:rsidR="00903591" w:rsidRDefault="00903591" w:rsidP="00903591">
      <w:pPr>
        <w:rPr>
          <w:b/>
        </w:rPr>
      </w:pPr>
      <w:r>
        <w:rPr>
          <w:b/>
        </w:rPr>
        <w:t>Current text</w:t>
      </w:r>
    </w:p>
    <w:p w:rsidR="00903591" w:rsidRDefault="00903591" w:rsidP="00903591">
      <w:pPr>
        <w:rPr>
          <w:b/>
        </w:rPr>
      </w:pPr>
    </w:p>
    <w:p w:rsidR="00903591" w:rsidRDefault="00903591" w:rsidP="00903591">
      <w:pPr>
        <w:rPr>
          <w:i/>
        </w:rPr>
      </w:pPr>
      <w:r>
        <w:t>‘</w:t>
      </w:r>
      <w:r>
        <w:rPr>
          <w:i/>
        </w:rPr>
        <w:t>The General Medical Council is the regulatory body for doctors and is responsible for giving guidance on standards of professional conduct and on medical ethics.  In its guidance, the GMC advises doctors that “You must not allow any interests you have to affect the way you prescribe for, treat, refer or commission services for patients” and “You must not ask for or accept – from patients, colleagues or others – any inducement, gift or hospitality that may affect or be seen to affect the way you prescribe for, treat or refer patients or commission services for patients.  You must not offer these inducements”.</w:t>
      </w:r>
    </w:p>
    <w:p w:rsidR="00903591" w:rsidRDefault="00903591" w:rsidP="00903591">
      <w:pPr>
        <w:rPr>
          <w:i/>
        </w:rPr>
      </w:pPr>
    </w:p>
    <w:p w:rsidR="00903591" w:rsidRDefault="00903591" w:rsidP="00903591">
      <w:pPr>
        <w:rPr>
          <w:i/>
        </w:rPr>
      </w:pPr>
      <w:r>
        <w:rPr>
          <w:i/>
        </w:rPr>
        <w:t>The General Pharmaceutical Council is the regulatory body for pharmacists and pharmacy technicians.  The Council’s Standards of conduct, ethics and performance state “Do not ask for or accept gifts, rewards or hospitality that may affect, or be seen to affect, your professional judgement”.</w:t>
      </w:r>
    </w:p>
    <w:p w:rsidR="00903591" w:rsidRDefault="00903591" w:rsidP="00903591">
      <w:pPr>
        <w:rPr>
          <w:i/>
        </w:rPr>
      </w:pPr>
    </w:p>
    <w:p w:rsidR="00903591" w:rsidRDefault="00903591" w:rsidP="00903591">
      <w:r>
        <w:rPr>
          <w:i/>
        </w:rPr>
        <w:t>The Code of the Nursing &amp; Midwifery Council, Standards of conduct, performance and ethics for nurses and midwives, states “You must not abuse your privileged position for your own ends” and “You must ensure that your professional judgement is not influenced by any commercial considerations”.</w:t>
      </w:r>
      <w:r>
        <w:t>’</w:t>
      </w:r>
    </w:p>
    <w:p w:rsidR="00903591" w:rsidRDefault="00903591" w:rsidP="00903591"/>
    <w:p w:rsidR="00903591" w:rsidRDefault="00903591" w:rsidP="00903591">
      <w:r>
        <w:rPr>
          <w:b/>
        </w:rPr>
        <w:t>Proposal</w:t>
      </w:r>
    </w:p>
    <w:p w:rsidR="00903591" w:rsidRDefault="00903591" w:rsidP="00903591"/>
    <w:p w:rsidR="00D41ABA" w:rsidRDefault="0034240C" w:rsidP="00903591">
      <w:r>
        <w:t>Update</w:t>
      </w:r>
      <w:r w:rsidR="009B2B13">
        <w:t xml:space="preserve"> to reflect changes </w:t>
      </w:r>
      <w:r w:rsidR="006D7364">
        <w:t xml:space="preserve">made by the General Pharmaceutical Council </w:t>
      </w:r>
      <w:r w:rsidR="00F10C8F">
        <w:t xml:space="preserve">and </w:t>
      </w:r>
      <w:r w:rsidR="009B2B13">
        <w:t>to the Code of the Nursing and Midwifery Council</w:t>
      </w:r>
      <w:r>
        <w:t>.</w:t>
      </w:r>
      <w:r w:rsidR="001707A0">
        <w:t xml:space="preserve">  To add a reference to other regulators.</w:t>
      </w:r>
    </w:p>
    <w:p w:rsidR="00D41ABA" w:rsidRDefault="00D41ABA" w:rsidP="00903591"/>
    <w:p w:rsidR="00D41ABA" w:rsidRDefault="00D41ABA" w:rsidP="00903591">
      <w:r>
        <w:t>To read:</w:t>
      </w:r>
    </w:p>
    <w:p w:rsidR="00D41ABA" w:rsidRDefault="00D41ABA" w:rsidP="00903591"/>
    <w:p w:rsidR="00F775B9" w:rsidRDefault="00903591" w:rsidP="00F775B9">
      <w:pPr>
        <w:rPr>
          <w:i/>
        </w:rPr>
      </w:pPr>
      <w:r>
        <w:t>‘</w:t>
      </w:r>
      <w:r w:rsidR="00F775B9">
        <w:rPr>
          <w:i/>
        </w:rPr>
        <w:t>The General Medical Council is the regulatory body for doctors and is responsible for giving guidance on standards of professional conduct and on medical ethics.  In its guidance, the GMC advises doctors that “You must not allow any interests you have to affect the way you prescribe for, treat, refer or commission services for patients” and “You must not ask for or accept – from patients, colleagues or others – any inducement, gift or hospitality that may affect or be seen to affect the way you prescribe for, treat or refer patients or commission services for patients.  You must not offer these inducements”.</w:t>
      </w:r>
    </w:p>
    <w:p w:rsidR="00F775B9" w:rsidRDefault="00F775B9" w:rsidP="00F775B9">
      <w:pPr>
        <w:rPr>
          <w:i/>
        </w:rPr>
      </w:pPr>
    </w:p>
    <w:p w:rsidR="00F775B9" w:rsidRDefault="00F775B9" w:rsidP="00F775B9">
      <w:pPr>
        <w:rPr>
          <w:i/>
        </w:rPr>
      </w:pPr>
      <w:r>
        <w:rPr>
          <w:i/>
        </w:rPr>
        <w:t xml:space="preserve">The General Pharmaceutical Council is the regulatory body for pharmacists and pharmacy technicians.  </w:t>
      </w:r>
      <w:r w:rsidR="005E7B6E">
        <w:rPr>
          <w:i/>
        </w:rPr>
        <w:t>The Council’s Standards for pharmacy professionals includes that they must use their professional judgement and must behave in a professional manner.  They are expected to “declare any personal or professional interests and manage these professionally”</w:t>
      </w:r>
      <w:r>
        <w:rPr>
          <w:i/>
        </w:rPr>
        <w:t>.</w:t>
      </w:r>
    </w:p>
    <w:p w:rsidR="00F775B9" w:rsidRDefault="00F775B9" w:rsidP="00F775B9">
      <w:pPr>
        <w:rPr>
          <w:i/>
        </w:rPr>
      </w:pPr>
    </w:p>
    <w:p w:rsidR="00F775B9" w:rsidRDefault="00F775B9" w:rsidP="00F775B9">
      <w:r>
        <w:rPr>
          <w:i/>
        </w:rPr>
        <w:t xml:space="preserve">The Code of the Nursing &amp; Midwifery Council, </w:t>
      </w:r>
      <w:r w:rsidR="009B2B13">
        <w:rPr>
          <w:i/>
        </w:rPr>
        <w:t>Professional standards of practice and behaviour for nurses and midwives states “You must act with honesty and integrity in any financial dealings you have with everyone you have a professional relationship with, including people in your care”</w:t>
      </w:r>
      <w:r>
        <w:rPr>
          <w:i/>
        </w:rPr>
        <w:t>.</w:t>
      </w:r>
      <w:r>
        <w:t>’</w:t>
      </w:r>
    </w:p>
    <w:p w:rsidR="00F775B9" w:rsidRDefault="00F775B9" w:rsidP="00F775B9"/>
    <w:p w:rsidR="005E7B6E" w:rsidRPr="001707A0" w:rsidRDefault="005E7B6E" w:rsidP="00F775B9">
      <w:pPr>
        <w:rPr>
          <w:i/>
        </w:rPr>
      </w:pPr>
      <w:r w:rsidRPr="001707A0">
        <w:rPr>
          <w:i/>
        </w:rPr>
        <w:t>In a joint statement, the Chief Executives of statutory regulators of health and care professionals (which refers to individuals regulated by one of nine regulators overseen by the Professional Standards Authority including those referred to above) expect health and social care professionals to ‘Ensure their professional judgement is not compromised by personal, financial or commercial interests, incentives, targets or similar measures’ and to ‘Refuse all but the most trivial gifts, favours or hospitality if accepting them could be interpreted as an attempt to gain preferential treatment or would contravene your professional code of practice’.</w:t>
      </w:r>
    </w:p>
    <w:p w:rsidR="005E7B6E" w:rsidRDefault="005E7B6E" w:rsidP="00F775B9"/>
    <w:p w:rsidR="00D07240" w:rsidRDefault="00D07240" w:rsidP="00903591">
      <w:r>
        <w:rPr>
          <w:b/>
        </w:rPr>
        <w:t>Reason</w:t>
      </w:r>
    </w:p>
    <w:p w:rsidR="00D07240" w:rsidRDefault="00D07240" w:rsidP="00903591"/>
    <w:p w:rsidR="0034240C" w:rsidRDefault="00F775B9" w:rsidP="0034240C">
      <w:r>
        <w:t>To reflect current requirements</w:t>
      </w:r>
    </w:p>
    <w:p w:rsidR="0034240C" w:rsidRDefault="0034240C" w:rsidP="0034240C"/>
    <w:p w:rsidR="00EC4CE5" w:rsidRPr="00175B7D" w:rsidRDefault="00EC4CE5" w:rsidP="00EC4CE5">
      <w:pPr>
        <w:jc w:val="center"/>
      </w:pPr>
      <w:r>
        <w:t>*     *     *     *     *</w:t>
      </w:r>
    </w:p>
    <w:p w:rsidR="00B94A1C" w:rsidRDefault="00B94A1C" w:rsidP="009B2B13">
      <w:pPr>
        <w:rPr>
          <w:b/>
          <w:u w:val="single"/>
        </w:rPr>
      </w:pPr>
    </w:p>
    <w:p w:rsidR="00EC4CE5" w:rsidRPr="00175B7D" w:rsidRDefault="00EC4CE5" w:rsidP="00EC4CE5">
      <w:pPr>
        <w:rPr>
          <w:b/>
          <w:u w:val="single"/>
        </w:rPr>
      </w:pPr>
      <w:r w:rsidRPr="00175B7D">
        <w:rPr>
          <w:b/>
          <w:u w:val="single"/>
        </w:rPr>
        <w:t xml:space="preserve">AMENDMENT NUMBER </w:t>
      </w:r>
      <w:r w:rsidR="00155162">
        <w:rPr>
          <w:b/>
          <w:u w:val="single"/>
        </w:rPr>
        <w:t>30</w:t>
      </w:r>
    </w:p>
    <w:p w:rsidR="00EC4CE5" w:rsidRDefault="00EC4CE5" w:rsidP="00EC4CE5"/>
    <w:p w:rsidR="00EC4CE5" w:rsidRDefault="002E238A" w:rsidP="00EC4CE5">
      <w:pPr>
        <w:rPr>
          <w:b/>
        </w:rPr>
      </w:pPr>
      <w:r>
        <w:rPr>
          <w:b/>
        </w:rPr>
        <w:t xml:space="preserve">Supplementary Information to </w:t>
      </w:r>
      <w:r w:rsidR="00EC4CE5">
        <w:rPr>
          <w:b/>
        </w:rPr>
        <w:t>Clause 18.1 DVDs</w:t>
      </w:r>
    </w:p>
    <w:p w:rsidR="00EC4CE5" w:rsidRDefault="00EC4CE5" w:rsidP="00EC4CE5">
      <w:pPr>
        <w:rPr>
          <w:b/>
        </w:rPr>
      </w:pPr>
    </w:p>
    <w:p w:rsidR="00EC4CE5" w:rsidRDefault="00EC4CE5" w:rsidP="00EC4CE5">
      <w:pPr>
        <w:rPr>
          <w:b/>
        </w:rPr>
      </w:pPr>
      <w:r>
        <w:rPr>
          <w:b/>
        </w:rPr>
        <w:t>Current text</w:t>
      </w:r>
    </w:p>
    <w:p w:rsidR="00EC4CE5" w:rsidRDefault="00EC4CE5" w:rsidP="00EC4CE5"/>
    <w:p w:rsidR="00EC4CE5" w:rsidRPr="00EC4CE5" w:rsidRDefault="00F00640" w:rsidP="00EC4CE5">
      <w:pPr>
        <w:rPr>
          <w:i/>
        </w:rPr>
      </w:pPr>
      <w:r>
        <w:rPr>
          <w:i/>
        </w:rPr>
        <w:t>‘</w:t>
      </w:r>
      <w:r w:rsidR="00EC4CE5" w:rsidRPr="00EC4CE5">
        <w:rPr>
          <w:i/>
        </w:rPr>
        <w:t>Clause 18.1 does not preclude the provision to health professional and other relevant decision makers of inexpensive DVDs etc which bear educational or promotional material compliant with the Code, provided that they cannot be used by the recipient to stor</w:t>
      </w:r>
      <w:r w:rsidR="002E238A">
        <w:rPr>
          <w:i/>
        </w:rPr>
        <w:t>e</w:t>
      </w:r>
      <w:r w:rsidR="00EC4CE5" w:rsidRPr="00EC4CE5">
        <w:rPr>
          <w:i/>
        </w:rPr>
        <w:t xml:space="preserve"> other data.</w:t>
      </w:r>
      <w:r>
        <w:rPr>
          <w:i/>
        </w:rPr>
        <w:t>’</w:t>
      </w:r>
    </w:p>
    <w:p w:rsidR="00EC4CE5" w:rsidRDefault="00EC4CE5" w:rsidP="00EC4CE5">
      <w:pPr>
        <w:rPr>
          <w:b/>
        </w:rPr>
      </w:pPr>
    </w:p>
    <w:p w:rsidR="00EC4CE5" w:rsidRDefault="00EC4CE5" w:rsidP="00EC4CE5">
      <w:r>
        <w:rPr>
          <w:b/>
        </w:rPr>
        <w:t>Proposal</w:t>
      </w:r>
    </w:p>
    <w:p w:rsidR="00EC4CE5" w:rsidRDefault="00EC4CE5" w:rsidP="00EC4CE5"/>
    <w:p w:rsidR="00EC4CE5" w:rsidRDefault="00EC4CE5" w:rsidP="00EC4CE5">
      <w:r>
        <w:t>To delete as access to material previously stored on DVDs can be provided by other means.</w:t>
      </w:r>
    </w:p>
    <w:p w:rsidR="00EC4CE5" w:rsidRDefault="00EC4CE5" w:rsidP="00EC4CE5"/>
    <w:p w:rsidR="00EC4CE5" w:rsidRDefault="00EC4CE5" w:rsidP="00EC4CE5">
      <w:r>
        <w:rPr>
          <w:b/>
        </w:rPr>
        <w:t>Reason</w:t>
      </w:r>
    </w:p>
    <w:p w:rsidR="00EC4CE5" w:rsidRDefault="00EC4CE5" w:rsidP="00EC4CE5"/>
    <w:p w:rsidR="00EC4CE5" w:rsidRDefault="00EC4CE5" w:rsidP="00EC4CE5">
      <w:r>
        <w:t xml:space="preserve">No longer needed and to simplify the Code.  </w:t>
      </w:r>
    </w:p>
    <w:p w:rsidR="00EC4CE5" w:rsidRDefault="00EC4CE5" w:rsidP="00EC4CE5"/>
    <w:p w:rsidR="00EC4CE5" w:rsidRPr="00175B7D" w:rsidRDefault="00EC4CE5" w:rsidP="00EC4CE5">
      <w:pPr>
        <w:jc w:val="center"/>
      </w:pPr>
      <w:r>
        <w:t>*     *     *     *     *</w:t>
      </w:r>
    </w:p>
    <w:p w:rsidR="00EC4CE5" w:rsidRDefault="00EC4CE5" w:rsidP="00EC4CE5">
      <w:pPr>
        <w:rPr>
          <w:b/>
          <w:u w:val="single"/>
        </w:rPr>
      </w:pPr>
    </w:p>
    <w:p w:rsidR="00646D23" w:rsidRPr="00175B7D" w:rsidRDefault="00646D23" w:rsidP="00646D23">
      <w:pPr>
        <w:rPr>
          <w:b/>
          <w:u w:val="single"/>
        </w:rPr>
      </w:pPr>
      <w:r w:rsidRPr="00175B7D">
        <w:rPr>
          <w:b/>
          <w:u w:val="single"/>
        </w:rPr>
        <w:t xml:space="preserve">AMENDMENT NUMBER </w:t>
      </w:r>
      <w:r w:rsidR="00155162">
        <w:rPr>
          <w:b/>
          <w:u w:val="single"/>
        </w:rPr>
        <w:t>31</w:t>
      </w:r>
    </w:p>
    <w:p w:rsidR="00646D23" w:rsidRDefault="00646D23" w:rsidP="00646D23"/>
    <w:p w:rsidR="00646D23" w:rsidRDefault="002E238A" w:rsidP="00646D23">
      <w:pPr>
        <w:rPr>
          <w:b/>
        </w:rPr>
      </w:pPr>
      <w:r>
        <w:rPr>
          <w:b/>
        </w:rPr>
        <w:t xml:space="preserve">Supplementary Information to </w:t>
      </w:r>
      <w:r w:rsidR="00646D23">
        <w:rPr>
          <w:b/>
        </w:rPr>
        <w:t>Clause 18.2 Patient Support Items</w:t>
      </w:r>
    </w:p>
    <w:p w:rsidR="00646D23" w:rsidRDefault="00646D23" w:rsidP="00646D23">
      <w:pPr>
        <w:rPr>
          <w:b/>
        </w:rPr>
      </w:pPr>
    </w:p>
    <w:p w:rsidR="00646D23" w:rsidRDefault="00646D23" w:rsidP="00646D23">
      <w:pPr>
        <w:rPr>
          <w:b/>
        </w:rPr>
      </w:pPr>
      <w:r>
        <w:rPr>
          <w:b/>
        </w:rPr>
        <w:t>Current text</w:t>
      </w:r>
    </w:p>
    <w:p w:rsidR="00646D23" w:rsidRDefault="00646D23" w:rsidP="00646D23"/>
    <w:p w:rsidR="00646D23" w:rsidRDefault="00F00640" w:rsidP="00646D23">
      <w:pPr>
        <w:rPr>
          <w:i/>
        </w:rPr>
      </w:pPr>
      <w:r>
        <w:rPr>
          <w:i/>
        </w:rPr>
        <w:t>‘</w:t>
      </w:r>
      <w:r w:rsidR="00646D23">
        <w:rPr>
          <w:i/>
        </w:rPr>
        <w:t xml:space="preserve">An </w:t>
      </w:r>
      <w:r>
        <w:rPr>
          <w:i/>
        </w:rPr>
        <w:t>“</w:t>
      </w:r>
      <w:r w:rsidR="00646D23">
        <w:rPr>
          <w:i/>
        </w:rPr>
        <w:t>inexpensive</w:t>
      </w:r>
      <w:r>
        <w:rPr>
          <w:i/>
        </w:rPr>
        <w:t>”</w:t>
      </w:r>
      <w:r w:rsidR="00646D23">
        <w:rPr>
          <w:i/>
        </w:rPr>
        <w:t xml:space="preserve"> item means one that has cost the donor company no more than £6 excluding VAT.  The perceived value to the health professional an</w:t>
      </w:r>
      <w:r>
        <w:rPr>
          <w:i/>
        </w:rPr>
        <w:t>d the patient must be similar.’</w:t>
      </w:r>
    </w:p>
    <w:p w:rsidR="00646D23" w:rsidRDefault="00646D23" w:rsidP="00646D23">
      <w:pPr>
        <w:rPr>
          <w:i/>
        </w:rPr>
      </w:pPr>
    </w:p>
    <w:p w:rsidR="00646D23" w:rsidRDefault="00646D23" w:rsidP="00646D23">
      <w:pPr>
        <w:rPr>
          <w:b/>
        </w:rPr>
      </w:pPr>
    </w:p>
    <w:p w:rsidR="00646D23" w:rsidRDefault="00646D23" w:rsidP="00646D23">
      <w:r>
        <w:rPr>
          <w:b/>
        </w:rPr>
        <w:t>Proposal</w:t>
      </w:r>
    </w:p>
    <w:p w:rsidR="00646D23" w:rsidRDefault="00646D23" w:rsidP="00646D23"/>
    <w:p w:rsidR="00EC34FD" w:rsidRDefault="00646D23" w:rsidP="00646D23">
      <w:r>
        <w:t>To increase the cost to no more than £10</w:t>
      </w:r>
      <w:r w:rsidR="00EC34FD">
        <w:t>.</w:t>
      </w:r>
    </w:p>
    <w:p w:rsidR="00EC34FD" w:rsidRDefault="00EC34FD" w:rsidP="00646D23"/>
    <w:p w:rsidR="00646D23" w:rsidRDefault="00EC34FD" w:rsidP="00646D23">
      <w:r>
        <w:t>T</w:t>
      </w:r>
      <w:r w:rsidR="00646D23">
        <w:t xml:space="preserve">o read:  </w:t>
      </w:r>
    </w:p>
    <w:p w:rsidR="00646D23" w:rsidRDefault="00646D23" w:rsidP="00646D23"/>
    <w:p w:rsidR="00646D23" w:rsidRDefault="00F00640" w:rsidP="00646D23">
      <w:pPr>
        <w:rPr>
          <w:i/>
        </w:rPr>
      </w:pPr>
      <w:r>
        <w:rPr>
          <w:i/>
        </w:rPr>
        <w:t>‘</w:t>
      </w:r>
      <w:r w:rsidR="00646D23">
        <w:rPr>
          <w:i/>
        </w:rPr>
        <w:t xml:space="preserve">An </w:t>
      </w:r>
      <w:r>
        <w:rPr>
          <w:i/>
        </w:rPr>
        <w:t>“</w:t>
      </w:r>
      <w:r w:rsidR="00646D23">
        <w:rPr>
          <w:i/>
        </w:rPr>
        <w:t>inexpensive</w:t>
      </w:r>
      <w:r>
        <w:rPr>
          <w:i/>
        </w:rPr>
        <w:t>”</w:t>
      </w:r>
      <w:r w:rsidR="00646D23">
        <w:rPr>
          <w:i/>
        </w:rPr>
        <w:t xml:space="preserve"> item </w:t>
      </w:r>
      <w:r w:rsidR="004D21C7">
        <w:rPr>
          <w:i/>
        </w:rPr>
        <w:t>for pa</w:t>
      </w:r>
      <w:r w:rsidR="001707A0">
        <w:rPr>
          <w:i/>
        </w:rPr>
        <w:t>ti</w:t>
      </w:r>
      <w:r w:rsidR="004D21C7">
        <w:rPr>
          <w:i/>
        </w:rPr>
        <w:t xml:space="preserve">ent support </w:t>
      </w:r>
      <w:r w:rsidR="00646D23">
        <w:rPr>
          <w:i/>
        </w:rPr>
        <w:t>means one that has cost the donor company no more than £10</w:t>
      </w:r>
      <w:r w:rsidR="002E238A">
        <w:rPr>
          <w:i/>
        </w:rPr>
        <w:t>,</w:t>
      </w:r>
      <w:r w:rsidR="00646D23">
        <w:rPr>
          <w:i/>
        </w:rPr>
        <w:t xml:space="preserve"> excluding VAT.  The perceived value to the health professional an</w:t>
      </w:r>
      <w:r>
        <w:rPr>
          <w:i/>
        </w:rPr>
        <w:t>d the patient must be similar.’</w:t>
      </w:r>
    </w:p>
    <w:p w:rsidR="00646D23" w:rsidRDefault="00646D23" w:rsidP="00646D23"/>
    <w:p w:rsidR="00646D23" w:rsidRDefault="00646D23" w:rsidP="00646D23">
      <w:r>
        <w:rPr>
          <w:b/>
        </w:rPr>
        <w:t>Reason</w:t>
      </w:r>
    </w:p>
    <w:p w:rsidR="00646D23" w:rsidRDefault="00646D23" w:rsidP="00646D23"/>
    <w:p w:rsidR="00646D23" w:rsidRDefault="00646D23" w:rsidP="00646D23">
      <w:r>
        <w:t xml:space="preserve">The cost has not been increased for many years but still needs to be considered inexpensive.  </w:t>
      </w:r>
    </w:p>
    <w:p w:rsidR="00646D23" w:rsidRDefault="00646D23" w:rsidP="00646D23"/>
    <w:p w:rsidR="00646D23" w:rsidRPr="00175B7D" w:rsidRDefault="00646D23" w:rsidP="00646D23">
      <w:pPr>
        <w:jc w:val="center"/>
      </w:pPr>
      <w:r>
        <w:t>*     *     *     *     *</w:t>
      </w:r>
    </w:p>
    <w:p w:rsidR="00646D23" w:rsidRDefault="00646D23" w:rsidP="00646D23"/>
    <w:p w:rsidR="009B2B13" w:rsidRDefault="00155162" w:rsidP="009B2B13">
      <w:pPr>
        <w:rPr>
          <w:b/>
        </w:rPr>
      </w:pPr>
      <w:r>
        <w:rPr>
          <w:b/>
          <w:u w:val="single"/>
        </w:rPr>
        <w:t>AMENDMENT NUMBER 32</w:t>
      </w:r>
    </w:p>
    <w:p w:rsidR="009B2B13" w:rsidRDefault="009B2B13" w:rsidP="009B2B13">
      <w:pPr>
        <w:rPr>
          <w:b/>
        </w:rPr>
      </w:pPr>
    </w:p>
    <w:p w:rsidR="009B2B13" w:rsidRDefault="002E238A" w:rsidP="009B2B13">
      <w:pPr>
        <w:rPr>
          <w:b/>
        </w:rPr>
      </w:pPr>
      <w:r>
        <w:rPr>
          <w:b/>
        </w:rPr>
        <w:t xml:space="preserve">Supplementary Information to </w:t>
      </w:r>
      <w:r w:rsidR="009B2B13">
        <w:rPr>
          <w:b/>
        </w:rPr>
        <w:t>Clause 22.1 Health Professionals’ Codes of Conduct</w:t>
      </w:r>
    </w:p>
    <w:p w:rsidR="009B2B13" w:rsidRDefault="009B2B13" w:rsidP="009B2B13">
      <w:pPr>
        <w:rPr>
          <w:b/>
        </w:rPr>
      </w:pPr>
    </w:p>
    <w:p w:rsidR="009B2B13" w:rsidRDefault="009B2B13" w:rsidP="009B2B13">
      <w:pPr>
        <w:rPr>
          <w:b/>
        </w:rPr>
      </w:pPr>
      <w:r>
        <w:rPr>
          <w:b/>
        </w:rPr>
        <w:t>Current text</w:t>
      </w:r>
    </w:p>
    <w:p w:rsidR="009B2B13" w:rsidRDefault="009B2B13" w:rsidP="009B2B13">
      <w:pPr>
        <w:rPr>
          <w:b/>
        </w:rPr>
      </w:pPr>
    </w:p>
    <w:p w:rsidR="009B2B13" w:rsidRDefault="009B2B13" w:rsidP="009B2B13">
      <w:pPr>
        <w:rPr>
          <w:i/>
        </w:rPr>
      </w:pPr>
      <w:r>
        <w:t>‘</w:t>
      </w:r>
      <w:r>
        <w:rPr>
          <w:i/>
        </w:rPr>
        <w:t xml:space="preserve">The General Medical Council is the regulatory body for doctors and is responsible for giving guidance on standards of professional conduct and on medical ethics.  In its guidance, the GMC advises doctors that “You must not allow any interests you </w:t>
      </w:r>
      <w:r w:rsidR="001707A0">
        <w:rPr>
          <w:i/>
        </w:rPr>
        <w:t xml:space="preserve">may </w:t>
      </w:r>
      <w:r>
        <w:rPr>
          <w:i/>
        </w:rPr>
        <w:t>have to affect the way you prescribe for, treat, refer or commission services for patients” and “You must not ask for or accept – from patients, colleagues or others – any inducement, gift or hospitality that may affect or be seen to affect the way you prescribe for, treat or refer patients or commission services for patients.  You must not offer these inducements”.</w:t>
      </w:r>
    </w:p>
    <w:p w:rsidR="009B2B13" w:rsidRDefault="009B2B13" w:rsidP="009B2B13">
      <w:pPr>
        <w:rPr>
          <w:i/>
        </w:rPr>
      </w:pPr>
    </w:p>
    <w:p w:rsidR="009B2B13" w:rsidRDefault="009B2B13" w:rsidP="009B2B13">
      <w:pPr>
        <w:rPr>
          <w:i/>
        </w:rPr>
      </w:pPr>
      <w:r>
        <w:rPr>
          <w:i/>
        </w:rPr>
        <w:t>The General Pharmaceutical Council is the regulatory body for pharmacists and pharmacy technicians.  The Council’s Standards of conduct, ethics and performance state “Do not ask for or accept gifts, rewards or hospitality that may affect, or be seen to affect, your professional judgement”.</w:t>
      </w:r>
    </w:p>
    <w:p w:rsidR="009B2B13" w:rsidRDefault="009B2B13" w:rsidP="009B2B13">
      <w:pPr>
        <w:rPr>
          <w:i/>
        </w:rPr>
      </w:pPr>
    </w:p>
    <w:p w:rsidR="0082068C" w:rsidRDefault="0082068C" w:rsidP="0082068C">
      <w:r>
        <w:rPr>
          <w:i/>
        </w:rPr>
        <w:t xml:space="preserve">The Code of the Nursing &amp; Midwifery Council, </w:t>
      </w:r>
      <w:r w:rsidR="001707A0">
        <w:rPr>
          <w:i/>
        </w:rPr>
        <w:t>Standards of conduct, performance and ethics</w:t>
      </w:r>
      <w:r>
        <w:rPr>
          <w:i/>
        </w:rPr>
        <w:t xml:space="preserve"> for nurses and midwives</w:t>
      </w:r>
      <w:r w:rsidR="001707A0">
        <w:rPr>
          <w:i/>
        </w:rPr>
        <w:t>,</w:t>
      </w:r>
      <w:r>
        <w:rPr>
          <w:i/>
        </w:rPr>
        <w:t xml:space="preserve"> states </w:t>
      </w:r>
      <w:r w:rsidR="001707A0">
        <w:rPr>
          <w:i/>
        </w:rPr>
        <w:t>You must not abuse your privileged position for your own ends” and “You must ensure that your professional judgement is not influenced by any commercial considerations</w:t>
      </w:r>
      <w:r>
        <w:rPr>
          <w:i/>
        </w:rPr>
        <w:t>”.</w:t>
      </w:r>
      <w:r>
        <w:t>’</w:t>
      </w:r>
    </w:p>
    <w:p w:rsidR="009B2B13" w:rsidRDefault="009B2B13" w:rsidP="009B2B13"/>
    <w:p w:rsidR="009B2B13" w:rsidRDefault="009B2B13" w:rsidP="009B2B13">
      <w:r>
        <w:rPr>
          <w:b/>
        </w:rPr>
        <w:t>Proposal</w:t>
      </w:r>
    </w:p>
    <w:p w:rsidR="009B2B13" w:rsidRDefault="009B2B13" w:rsidP="009B2B13"/>
    <w:p w:rsidR="009B2B13" w:rsidRDefault="009B2B13" w:rsidP="009B2B13">
      <w:r>
        <w:t>Update to reflect changes to the various guidance.</w:t>
      </w:r>
    </w:p>
    <w:p w:rsidR="009B2B13" w:rsidRDefault="009B2B13" w:rsidP="009B2B13"/>
    <w:p w:rsidR="009B2B13" w:rsidRDefault="009B2B13" w:rsidP="009B2B13">
      <w:r>
        <w:t>To read:</w:t>
      </w:r>
    </w:p>
    <w:p w:rsidR="009B2B13" w:rsidRDefault="009B2B13" w:rsidP="009B2B13"/>
    <w:p w:rsidR="009B2B13" w:rsidRDefault="009B2B13" w:rsidP="009B2B13">
      <w:pPr>
        <w:rPr>
          <w:i/>
        </w:rPr>
      </w:pPr>
      <w:r>
        <w:t>‘</w:t>
      </w:r>
      <w:r>
        <w:rPr>
          <w:i/>
        </w:rPr>
        <w:t>The General Medical Council is the regulatory body for doctors and is responsible for giving guidance on standards of professional conduct and on medical ethics.  In its guidance, the GMC advises doctors that “You must not allow any interests you have to affect the way you prescribe for, treat, refer or commission services for patients” and “You must not ask for or accept – from patients, colleagues or others – any inducement, gift or hospitality that may affect or be seen to affect the way you prescribe for, treat or refer patients or commission services for patients.  You must not offer these inducements”.</w:t>
      </w:r>
    </w:p>
    <w:p w:rsidR="009B2B13" w:rsidRDefault="009B2B13" w:rsidP="009B2B13">
      <w:pPr>
        <w:rPr>
          <w:i/>
        </w:rPr>
      </w:pPr>
    </w:p>
    <w:p w:rsidR="006308C7" w:rsidRDefault="009B2B13" w:rsidP="006308C7">
      <w:pPr>
        <w:rPr>
          <w:i/>
        </w:rPr>
      </w:pPr>
      <w:r>
        <w:rPr>
          <w:i/>
        </w:rPr>
        <w:t xml:space="preserve">The General Pharmaceutical Council is the regulatory body for pharmacists and pharmacy technicians.  The Council’s Standards </w:t>
      </w:r>
      <w:r w:rsidR="006308C7">
        <w:rPr>
          <w:i/>
        </w:rPr>
        <w:t>for pharmacy professionals includes that they must use their professional judgement and must behave in a professional manner.  They are expected to “declare any personal or professional interests and manage these professionally”.</w:t>
      </w:r>
    </w:p>
    <w:p w:rsidR="006308C7" w:rsidRDefault="006308C7" w:rsidP="006308C7">
      <w:pPr>
        <w:rPr>
          <w:i/>
        </w:rPr>
      </w:pPr>
    </w:p>
    <w:p w:rsidR="006308C7" w:rsidRDefault="006308C7" w:rsidP="006308C7">
      <w:r>
        <w:rPr>
          <w:i/>
        </w:rPr>
        <w:t>The Code of the Nursing &amp; Midwifery Council, Professional standards of practice and behaviour for nurses and midwives states “You must act with honesty and integrity in any financial dealings you have with everyone you have a professional relationship with, including people in your care”.</w:t>
      </w:r>
    </w:p>
    <w:p w:rsidR="006308C7" w:rsidRDefault="006308C7" w:rsidP="006308C7"/>
    <w:p w:rsidR="006308C7" w:rsidRPr="001707A0" w:rsidRDefault="006308C7" w:rsidP="006308C7">
      <w:pPr>
        <w:rPr>
          <w:i/>
        </w:rPr>
      </w:pPr>
      <w:r w:rsidRPr="001707A0">
        <w:rPr>
          <w:i/>
        </w:rPr>
        <w:t xml:space="preserve">In a joint statement, the Chief Executives of statutory regulators of health and care professionals (which refers to individuals regulated by one of nine regulators overseen by the Professional Standards Authority including those referred to above) expect health and social care professionals to </w:t>
      </w:r>
      <w:r>
        <w:rPr>
          <w:i/>
        </w:rPr>
        <w:t>“</w:t>
      </w:r>
      <w:r w:rsidRPr="001707A0">
        <w:rPr>
          <w:i/>
        </w:rPr>
        <w:t>Ensure their professional judgement is not compromised by personal, financial or commercial interests, incentives, targets or similar measures</w:t>
      </w:r>
      <w:r>
        <w:rPr>
          <w:i/>
        </w:rPr>
        <w:t>”</w:t>
      </w:r>
      <w:r w:rsidRPr="001707A0">
        <w:rPr>
          <w:i/>
        </w:rPr>
        <w:t xml:space="preserve"> and to </w:t>
      </w:r>
      <w:r>
        <w:rPr>
          <w:i/>
        </w:rPr>
        <w:t>“</w:t>
      </w:r>
      <w:r w:rsidRPr="001707A0">
        <w:rPr>
          <w:i/>
        </w:rPr>
        <w:t>Refuse all but the most trivial gifts, favours or hospitality if accepting them could be interpreted as an attempt to gain preferential treatment or would contravene your professional code of practice</w:t>
      </w:r>
      <w:r>
        <w:rPr>
          <w:i/>
        </w:rPr>
        <w:t>”</w:t>
      </w:r>
      <w:r w:rsidRPr="001707A0">
        <w:rPr>
          <w:i/>
        </w:rPr>
        <w:t>.</w:t>
      </w:r>
      <w:r w:rsidR="00F00640">
        <w:rPr>
          <w:i/>
        </w:rPr>
        <w:t>’</w:t>
      </w:r>
    </w:p>
    <w:p w:rsidR="009B2B13" w:rsidRDefault="009B2B13" w:rsidP="009B2B13"/>
    <w:p w:rsidR="009B2B13" w:rsidRDefault="009B2B13" w:rsidP="009B2B13">
      <w:r>
        <w:rPr>
          <w:b/>
        </w:rPr>
        <w:t>Reason</w:t>
      </w:r>
    </w:p>
    <w:p w:rsidR="009B2B13" w:rsidRDefault="009B2B13" w:rsidP="009B2B13"/>
    <w:p w:rsidR="009B2B13" w:rsidRDefault="009B2B13" w:rsidP="009B2B13">
      <w:r>
        <w:t>To reflect current requirements</w:t>
      </w:r>
      <w:r w:rsidR="00FA29D3">
        <w:t>.</w:t>
      </w:r>
    </w:p>
    <w:p w:rsidR="00655D04" w:rsidRDefault="00655D04" w:rsidP="009B2B13"/>
    <w:p w:rsidR="00B94A1C" w:rsidRPr="00175B7D" w:rsidRDefault="00B94A1C" w:rsidP="00B94A1C">
      <w:pPr>
        <w:jc w:val="center"/>
      </w:pPr>
      <w:r>
        <w:t>*     *     *     *     *</w:t>
      </w:r>
    </w:p>
    <w:p w:rsidR="00175B7D" w:rsidRDefault="00175B7D" w:rsidP="00175B7D"/>
    <w:p w:rsidR="00A479C1" w:rsidRPr="00175B7D" w:rsidRDefault="00A479C1" w:rsidP="00A479C1">
      <w:pPr>
        <w:rPr>
          <w:b/>
          <w:u w:val="single"/>
        </w:rPr>
      </w:pPr>
      <w:r w:rsidRPr="00175B7D">
        <w:rPr>
          <w:b/>
          <w:u w:val="single"/>
        </w:rPr>
        <w:t xml:space="preserve">AMENDMENT NUMBER </w:t>
      </w:r>
      <w:r w:rsidR="00155162">
        <w:rPr>
          <w:b/>
          <w:u w:val="single"/>
        </w:rPr>
        <w:t>33</w:t>
      </w:r>
    </w:p>
    <w:p w:rsidR="00A479C1" w:rsidRDefault="00A479C1" w:rsidP="00A479C1"/>
    <w:p w:rsidR="00A479C1" w:rsidRDefault="00530DCF" w:rsidP="00A479C1">
      <w:pPr>
        <w:rPr>
          <w:b/>
        </w:rPr>
      </w:pPr>
      <w:r>
        <w:rPr>
          <w:b/>
        </w:rPr>
        <w:t xml:space="preserve">Supplementary Information to </w:t>
      </w:r>
      <w:r w:rsidR="00A479C1">
        <w:rPr>
          <w:b/>
        </w:rPr>
        <w:t xml:space="preserve">Clause </w:t>
      </w:r>
      <w:r>
        <w:rPr>
          <w:b/>
        </w:rPr>
        <w:t>24.1 Consent to Disclosure</w:t>
      </w:r>
    </w:p>
    <w:p w:rsidR="00A479C1" w:rsidRDefault="00A479C1" w:rsidP="00A479C1">
      <w:pPr>
        <w:rPr>
          <w:b/>
        </w:rPr>
      </w:pPr>
    </w:p>
    <w:p w:rsidR="00A479C1" w:rsidRDefault="00A479C1" w:rsidP="00A479C1">
      <w:pPr>
        <w:rPr>
          <w:b/>
        </w:rPr>
      </w:pPr>
      <w:r>
        <w:rPr>
          <w:b/>
        </w:rPr>
        <w:t>Current text</w:t>
      </w:r>
    </w:p>
    <w:p w:rsidR="00A479C1" w:rsidRDefault="00A479C1" w:rsidP="00A479C1">
      <w:pPr>
        <w:rPr>
          <w:b/>
        </w:rPr>
      </w:pPr>
    </w:p>
    <w:p w:rsidR="00A479C1" w:rsidRPr="00A96A10" w:rsidRDefault="00A479C1" w:rsidP="0034240C">
      <w:pPr>
        <w:rPr>
          <w:i/>
        </w:rPr>
      </w:pPr>
      <w:r w:rsidRPr="00A96A10">
        <w:rPr>
          <w:i/>
        </w:rPr>
        <w:t>‘</w:t>
      </w:r>
      <w:r w:rsidR="00A96A10">
        <w:rPr>
          <w:i/>
        </w:rPr>
        <w:t>Companies are encouraged to include in a contract involving a transfer of value provisions regarding the consent of the recipient to its disclosure.  In addition, companies are encouraged to renegotiate existing contracts at their earliest convenience to include such consent to disclosure.  Companies must ensure that they have appropriate arrangements in place to lawfully disclose information about transfers of value.’</w:t>
      </w:r>
    </w:p>
    <w:p w:rsidR="00A479C1" w:rsidRDefault="00A479C1" w:rsidP="00A479C1"/>
    <w:p w:rsidR="00A479C1" w:rsidRDefault="00A479C1" w:rsidP="00A479C1">
      <w:r>
        <w:rPr>
          <w:b/>
        </w:rPr>
        <w:t>Proposal</w:t>
      </w:r>
    </w:p>
    <w:p w:rsidR="00A479C1" w:rsidRDefault="00A479C1" w:rsidP="00A479C1"/>
    <w:p w:rsidR="00EC34FD" w:rsidRDefault="00A96A10" w:rsidP="00A479C1">
      <w:r>
        <w:t xml:space="preserve">Delete first two sentences.  Add </w:t>
      </w:r>
      <w:r w:rsidR="004D21C7">
        <w:t>to the</w:t>
      </w:r>
      <w:r>
        <w:t xml:space="preserve"> final sentence </w:t>
      </w:r>
      <w:r w:rsidRPr="00A96A10">
        <w:rPr>
          <w:i/>
        </w:rPr>
        <w:t>‘</w:t>
      </w:r>
      <w:r w:rsidR="004D21C7">
        <w:rPr>
          <w:i/>
        </w:rPr>
        <w:t xml:space="preserve">and </w:t>
      </w:r>
      <w:r w:rsidRPr="00A96A10">
        <w:rPr>
          <w:i/>
        </w:rPr>
        <w:t>that recipients are aware of the process for disclosure’</w:t>
      </w:r>
      <w:r>
        <w:t>.</w:t>
      </w:r>
    </w:p>
    <w:p w:rsidR="00EC34FD" w:rsidRDefault="00EC34FD" w:rsidP="00A479C1"/>
    <w:p w:rsidR="00A479C1" w:rsidRDefault="00E635A0" w:rsidP="00A479C1">
      <w:r>
        <w:t>To read:</w:t>
      </w:r>
    </w:p>
    <w:p w:rsidR="00E635A0" w:rsidRDefault="00E635A0" w:rsidP="00A479C1"/>
    <w:p w:rsidR="00E635A0" w:rsidRPr="00A96A10" w:rsidRDefault="00E635A0" w:rsidP="00E635A0">
      <w:pPr>
        <w:rPr>
          <w:i/>
        </w:rPr>
      </w:pPr>
      <w:r>
        <w:rPr>
          <w:i/>
        </w:rPr>
        <w:t>‘Companies must ensure that they have appropriate arrangements in place to lawfully disclose information about transfers of value</w:t>
      </w:r>
      <w:r w:rsidR="002E238A">
        <w:rPr>
          <w:i/>
        </w:rPr>
        <w:t xml:space="preserve"> and</w:t>
      </w:r>
      <w:r w:rsidRPr="00A96A10">
        <w:rPr>
          <w:i/>
        </w:rPr>
        <w:t xml:space="preserve"> that recipients are aware of the process for disclosure</w:t>
      </w:r>
      <w:r>
        <w:rPr>
          <w:i/>
        </w:rPr>
        <w:t>’</w:t>
      </w:r>
    </w:p>
    <w:p w:rsidR="00A479C1" w:rsidRPr="00175B7D" w:rsidRDefault="00A479C1" w:rsidP="00A479C1"/>
    <w:p w:rsidR="00A479C1" w:rsidRDefault="00A479C1" w:rsidP="00A479C1">
      <w:r>
        <w:rPr>
          <w:b/>
        </w:rPr>
        <w:t>Reason</w:t>
      </w:r>
    </w:p>
    <w:p w:rsidR="00A479C1" w:rsidRDefault="00A479C1" w:rsidP="00A479C1"/>
    <w:p w:rsidR="00A479C1" w:rsidRDefault="00A96A10" w:rsidP="00A479C1">
      <w:r>
        <w:t xml:space="preserve">Companies are now used to disclosure and how they ensure compliance with data privacy requirements are for companies to </w:t>
      </w:r>
      <w:r w:rsidR="004D21C7">
        <w:t>decide</w:t>
      </w:r>
      <w:r>
        <w:t>.  They do not have to include provision in contracts.  There is no need to encourage renegotiation of existing contracts.  This should now be completed.</w:t>
      </w:r>
    </w:p>
    <w:p w:rsidR="00A479C1" w:rsidRDefault="00A479C1" w:rsidP="00A479C1"/>
    <w:p w:rsidR="00A479C1" w:rsidRPr="00175B7D" w:rsidRDefault="00A479C1" w:rsidP="00A479C1">
      <w:pPr>
        <w:jc w:val="center"/>
      </w:pPr>
      <w:r>
        <w:t>*     *     *     *     *</w:t>
      </w:r>
    </w:p>
    <w:p w:rsidR="00A479C1" w:rsidRDefault="00A479C1" w:rsidP="00A479C1"/>
    <w:p w:rsidR="00856B5C" w:rsidRDefault="00155162" w:rsidP="00A479C1">
      <w:r>
        <w:rPr>
          <w:b/>
          <w:u w:val="single"/>
        </w:rPr>
        <w:t>AMENDMENT NUMBER 34</w:t>
      </w:r>
    </w:p>
    <w:p w:rsidR="00856B5C" w:rsidRDefault="00856B5C" w:rsidP="00A479C1"/>
    <w:p w:rsidR="00856B5C" w:rsidRPr="00856B5C" w:rsidRDefault="00856B5C" w:rsidP="00A479C1">
      <w:pPr>
        <w:rPr>
          <w:b/>
        </w:rPr>
      </w:pPr>
      <w:r>
        <w:rPr>
          <w:b/>
        </w:rPr>
        <w:t>Supplementary Information to Clause 26.2 Financial Information</w:t>
      </w:r>
    </w:p>
    <w:p w:rsidR="00856B5C" w:rsidRDefault="00856B5C" w:rsidP="00A479C1"/>
    <w:p w:rsidR="00856B5C" w:rsidRPr="00856B5C" w:rsidRDefault="00856B5C" w:rsidP="00A479C1">
      <w:pPr>
        <w:rPr>
          <w:b/>
        </w:rPr>
      </w:pPr>
      <w:r w:rsidRPr="00856B5C">
        <w:rPr>
          <w:b/>
        </w:rPr>
        <w:t>Current text</w:t>
      </w:r>
    </w:p>
    <w:p w:rsidR="00856B5C" w:rsidRDefault="00856B5C" w:rsidP="00A479C1"/>
    <w:p w:rsidR="00856B5C" w:rsidRPr="00856B5C" w:rsidRDefault="00856B5C" w:rsidP="00A479C1">
      <w:pPr>
        <w:rPr>
          <w:i/>
        </w:rPr>
      </w:pPr>
      <w:r>
        <w:rPr>
          <w:i/>
        </w:rPr>
        <w:t xml:space="preserve">‘Information made available in order to inform shareholders, the Stock Exchange and the like </w:t>
      </w:r>
      <w:r w:rsidR="00801415">
        <w:rPr>
          <w:i/>
        </w:rPr>
        <w:t>by way of annual reports and announcements etc may relate to both existing medicines and those not yet marketed.  Such information must be factual and presented in a balanced way.  Business press releases should identify the business importance of the information.’</w:t>
      </w:r>
    </w:p>
    <w:p w:rsidR="00856B5C" w:rsidRDefault="00856B5C" w:rsidP="00A479C1"/>
    <w:p w:rsidR="00856B5C" w:rsidRDefault="00801415" w:rsidP="00A479C1">
      <w:r>
        <w:rPr>
          <w:b/>
        </w:rPr>
        <w:t>Proposal</w:t>
      </w:r>
    </w:p>
    <w:p w:rsidR="00801415" w:rsidRDefault="00801415" w:rsidP="00A479C1"/>
    <w:p w:rsidR="00801415" w:rsidRDefault="00BD3AD2" w:rsidP="00A479C1">
      <w:r>
        <w:t>Financial</w:t>
      </w:r>
      <w:r w:rsidR="00801415">
        <w:t xml:space="preserve"> information be exempted from the requirements of Clause 7.</w:t>
      </w:r>
      <w:r w:rsidR="008B5102">
        <w:t xml:space="preserve"> Add a reference to ‘taking into account the information needs of the target audience’.</w:t>
      </w:r>
    </w:p>
    <w:p w:rsidR="00801415" w:rsidRDefault="00801415" w:rsidP="00A479C1"/>
    <w:p w:rsidR="00801415" w:rsidRDefault="00801415" w:rsidP="00A479C1">
      <w:r>
        <w:t>To read:</w:t>
      </w:r>
    </w:p>
    <w:p w:rsidR="00801415" w:rsidRDefault="00801415" w:rsidP="00A479C1"/>
    <w:p w:rsidR="00BD3AD2" w:rsidRPr="00856B5C" w:rsidRDefault="00BD3AD2" w:rsidP="00BD3AD2">
      <w:pPr>
        <w:rPr>
          <w:i/>
        </w:rPr>
      </w:pPr>
      <w:r>
        <w:rPr>
          <w:i/>
        </w:rPr>
        <w:t>‘Information made available in order to inform shareholders, the Stock Exchange and the like by way of annual reports and announcements etc may relate to both existing medicines and those not yet marketed.  Such information must be factual and presented in a balanced way</w:t>
      </w:r>
      <w:r w:rsidR="008B5102">
        <w:rPr>
          <w:i/>
        </w:rPr>
        <w:t xml:space="preserve"> taking into account the information needs of the target audience.  Clause 7 shall not apply to such information</w:t>
      </w:r>
      <w:r>
        <w:rPr>
          <w:i/>
        </w:rPr>
        <w:t>.  Business press releases should identify the business importance of the information.</w:t>
      </w:r>
      <w:r w:rsidR="008B5102">
        <w:rPr>
          <w:i/>
        </w:rPr>
        <w:t>’</w:t>
      </w:r>
    </w:p>
    <w:p w:rsidR="00801415" w:rsidRDefault="00801415" w:rsidP="00801415"/>
    <w:p w:rsidR="00155162" w:rsidRDefault="00155162" w:rsidP="00801415">
      <w:r>
        <w:rPr>
          <w:b/>
        </w:rPr>
        <w:t>Reason</w:t>
      </w:r>
    </w:p>
    <w:p w:rsidR="00155162" w:rsidRDefault="00155162" w:rsidP="00801415"/>
    <w:p w:rsidR="00155162" w:rsidRDefault="004C5515" w:rsidP="00801415">
      <w:r>
        <w:t xml:space="preserve">The </w:t>
      </w:r>
      <w:r w:rsidR="008B5102">
        <w:t>ABPI has concluded that the information needs of the financial community are different from healthcare professionals</w:t>
      </w:r>
      <w:r w:rsidR="00B43256">
        <w:t xml:space="preserve"> and that t</w:t>
      </w:r>
      <w:r w:rsidR="008B5102">
        <w:t xml:space="preserve">he additional requirements in Clause 7 are burdensome to companies and recipients.  There remains a need for this information to be both balanced and factual and </w:t>
      </w:r>
      <w:r w:rsidR="00B43256">
        <w:t xml:space="preserve">the ABPI see </w:t>
      </w:r>
      <w:r w:rsidR="008B5102">
        <w:t xml:space="preserve">this </w:t>
      </w:r>
      <w:r w:rsidR="00B43256">
        <w:t>a</w:t>
      </w:r>
      <w:r w:rsidR="008B5102">
        <w:t>s covered effectively in Clause 26.2.</w:t>
      </w:r>
    </w:p>
    <w:p w:rsidR="00155162" w:rsidRDefault="00155162" w:rsidP="00801415"/>
    <w:p w:rsidR="00801415" w:rsidRPr="00801415" w:rsidRDefault="00801415" w:rsidP="00801415">
      <w:pPr>
        <w:jc w:val="center"/>
      </w:pPr>
      <w:r>
        <w:t>*     *     *     *     *</w:t>
      </w:r>
    </w:p>
    <w:p w:rsidR="00801415" w:rsidRDefault="00801415" w:rsidP="00553F44">
      <w:pPr>
        <w:rPr>
          <w:b/>
          <w:u w:val="single"/>
        </w:rPr>
      </w:pPr>
    </w:p>
    <w:p w:rsidR="00553F44" w:rsidRPr="00175B7D" w:rsidRDefault="00553F44" w:rsidP="00553F44">
      <w:pPr>
        <w:rPr>
          <w:b/>
          <w:u w:val="single"/>
        </w:rPr>
      </w:pPr>
      <w:r w:rsidRPr="00175B7D">
        <w:rPr>
          <w:b/>
          <w:u w:val="single"/>
        </w:rPr>
        <w:t xml:space="preserve">AMENDMENT NUMBER </w:t>
      </w:r>
      <w:r w:rsidR="00155162">
        <w:rPr>
          <w:b/>
          <w:u w:val="single"/>
        </w:rPr>
        <w:t>35</w:t>
      </w:r>
    </w:p>
    <w:p w:rsidR="00553F44" w:rsidRDefault="00553F44" w:rsidP="00553F44"/>
    <w:p w:rsidR="00553F44" w:rsidRDefault="00553F44" w:rsidP="00553F44">
      <w:pPr>
        <w:rPr>
          <w:b/>
        </w:rPr>
      </w:pPr>
      <w:r>
        <w:rPr>
          <w:b/>
        </w:rPr>
        <w:t>Supplementary Information to Clause 26.3 Black triangle symbol</w:t>
      </w:r>
    </w:p>
    <w:p w:rsidR="00553F44" w:rsidRPr="006308C7" w:rsidRDefault="00553F44" w:rsidP="00553F44"/>
    <w:p w:rsidR="00553F44" w:rsidRDefault="00553F44" w:rsidP="00553F44">
      <w:r>
        <w:rPr>
          <w:b/>
        </w:rPr>
        <w:t>Current text</w:t>
      </w:r>
    </w:p>
    <w:p w:rsidR="00553F44" w:rsidRDefault="00553F44" w:rsidP="00553F44"/>
    <w:p w:rsidR="00553F44" w:rsidRPr="006308C7" w:rsidRDefault="00553F44" w:rsidP="00553F44">
      <w:pPr>
        <w:rPr>
          <w:i/>
        </w:rPr>
      </w:pPr>
      <w:r w:rsidRPr="006308C7">
        <w:rPr>
          <w:i/>
        </w:rPr>
        <w:t>‘Details of the black triangle symbol can be found on the supplementary information to Clause 4.11.’</w:t>
      </w:r>
    </w:p>
    <w:p w:rsidR="00553F44" w:rsidRDefault="00553F44" w:rsidP="00553F44"/>
    <w:p w:rsidR="00553F44" w:rsidRDefault="00553F44" w:rsidP="00553F44">
      <w:r>
        <w:rPr>
          <w:b/>
        </w:rPr>
        <w:t>Proposal</w:t>
      </w:r>
    </w:p>
    <w:p w:rsidR="00553F44" w:rsidRDefault="00553F44" w:rsidP="00553F44"/>
    <w:p w:rsidR="00553F44" w:rsidRDefault="00553F44" w:rsidP="00553F44">
      <w:r>
        <w:t>To amend reference to 4.11 to reference to 4.10.</w:t>
      </w:r>
    </w:p>
    <w:p w:rsidR="00553F44" w:rsidRDefault="00553F44" w:rsidP="00553F44"/>
    <w:p w:rsidR="00553F44" w:rsidRDefault="00553F44" w:rsidP="00553F44">
      <w:r>
        <w:t>To read:</w:t>
      </w:r>
    </w:p>
    <w:p w:rsidR="00553F44" w:rsidRDefault="00553F44" w:rsidP="00553F44"/>
    <w:p w:rsidR="009E79AF" w:rsidRPr="006308C7" w:rsidRDefault="00553F44" w:rsidP="009E79AF">
      <w:pPr>
        <w:rPr>
          <w:i/>
        </w:rPr>
      </w:pPr>
      <w:r>
        <w:rPr>
          <w:i/>
        </w:rPr>
        <w:t>‘</w:t>
      </w:r>
      <w:r w:rsidR="009E79AF" w:rsidRPr="006308C7">
        <w:rPr>
          <w:i/>
        </w:rPr>
        <w:t>Details of the black triangle symbol can be found on the supplementary information to Clause 4.1</w:t>
      </w:r>
      <w:r w:rsidR="009E79AF">
        <w:rPr>
          <w:i/>
        </w:rPr>
        <w:t>0</w:t>
      </w:r>
      <w:r w:rsidR="009E79AF" w:rsidRPr="006308C7">
        <w:rPr>
          <w:i/>
        </w:rPr>
        <w:t>.’</w:t>
      </w:r>
    </w:p>
    <w:p w:rsidR="00801415" w:rsidRDefault="00801415" w:rsidP="00553F44">
      <w:pPr>
        <w:rPr>
          <w:b/>
        </w:rPr>
      </w:pPr>
    </w:p>
    <w:p w:rsidR="00553F44" w:rsidRDefault="007D7122" w:rsidP="00553F44">
      <w:r>
        <w:rPr>
          <w:b/>
        </w:rPr>
        <w:t>Reason</w:t>
      </w:r>
    </w:p>
    <w:p w:rsidR="007D7122" w:rsidRDefault="007D7122" w:rsidP="00553F44"/>
    <w:p w:rsidR="007D7122" w:rsidRDefault="007D7122" w:rsidP="00553F44">
      <w:r>
        <w:t>Correct an error.</w:t>
      </w:r>
    </w:p>
    <w:p w:rsidR="007D7122" w:rsidRPr="007D7122" w:rsidRDefault="007D7122" w:rsidP="00553F44"/>
    <w:p w:rsidR="00553F44" w:rsidRPr="00175B7D" w:rsidRDefault="00553F44" w:rsidP="00553F44">
      <w:pPr>
        <w:jc w:val="center"/>
      </w:pPr>
      <w:r>
        <w:t>*     *     *     *     *</w:t>
      </w:r>
    </w:p>
    <w:p w:rsidR="00553F44" w:rsidRDefault="00553F44" w:rsidP="002C01B8">
      <w:pPr>
        <w:rPr>
          <w:b/>
          <w:u w:val="single"/>
        </w:rPr>
      </w:pPr>
    </w:p>
    <w:p w:rsidR="00861590" w:rsidRPr="00175B7D" w:rsidRDefault="00861590" w:rsidP="00861590">
      <w:pPr>
        <w:rPr>
          <w:b/>
          <w:u w:val="single"/>
        </w:rPr>
      </w:pPr>
      <w:r w:rsidRPr="00175B7D">
        <w:rPr>
          <w:b/>
          <w:u w:val="single"/>
        </w:rPr>
        <w:t xml:space="preserve">AMENDMENT NUMBER </w:t>
      </w:r>
      <w:r w:rsidR="00155162">
        <w:rPr>
          <w:b/>
          <w:u w:val="single"/>
        </w:rPr>
        <w:t>36</w:t>
      </w:r>
    </w:p>
    <w:p w:rsidR="00861590" w:rsidRDefault="00861590" w:rsidP="00861590"/>
    <w:p w:rsidR="00861590" w:rsidRDefault="00861590" w:rsidP="00861590">
      <w:pPr>
        <w:rPr>
          <w:b/>
        </w:rPr>
      </w:pPr>
      <w:r>
        <w:rPr>
          <w:b/>
        </w:rPr>
        <w:t>Clause 27.7</w:t>
      </w:r>
    </w:p>
    <w:p w:rsidR="00861590" w:rsidRDefault="00861590" w:rsidP="00861590">
      <w:pPr>
        <w:rPr>
          <w:b/>
        </w:rPr>
      </w:pPr>
    </w:p>
    <w:p w:rsidR="00861590" w:rsidRDefault="00861590" w:rsidP="00861590">
      <w:pPr>
        <w:rPr>
          <w:b/>
        </w:rPr>
      </w:pPr>
      <w:r>
        <w:rPr>
          <w:b/>
        </w:rPr>
        <w:t>Current text</w:t>
      </w:r>
    </w:p>
    <w:p w:rsidR="00861590" w:rsidRDefault="00861590" w:rsidP="00861590">
      <w:pPr>
        <w:rPr>
          <w:b/>
        </w:rPr>
      </w:pPr>
    </w:p>
    <w:p w:rsidR="00861590" w:rsidRPr="00861590" w:rsidRDefault="00F00640" w:rsidP="00861590">
      <w:r>
        <w:t>‘</w:t>
      </w:r>
      <w:r w:rsidR="00861590" w:rsidRPr="00861590">
        <w:t>Each company must make publicly available, at a national or European level, a list of patient organisations to which it provides financial support and/or significant indirect/non-financial support, which must include a description of the nature of the support that is sufficiently complete to enable the average reader to form an understanding of the significance of the support.  The list of organisations being given support must be</w:t>
      </w:r>
      <w:r>
        <w:t xml:space="preserve"> updated at least once a year.’</w:t>
      </w:r>
    </w:p>
    <w:p w:rsidR="00861590" w:rsidRDefault="00861590" w:rsidP="00861590"/>
    <w:p w:rsidR="00861590" w:rsidRDefault="00861590" w:rsidP="00861590">
      <w:r>
        <w:rPr>
          <w:b/>
        </w:rPr>
        <w:t>Proposal</w:t>
      </w:r>
    </w:p>
    <w:p w:rsidR="00861590" w:rsidRDefault="00861590" w:rsidP="00861590"/>
    <w:p w:rsidR="004D21C7" w:rsidRDefault="007203AB" w:rsidP="00861590">
      <w:r>
        <w:t xml:space="preserve">To </w:t>
      </w:r>
      <w:r w:rsidR="004D21C7">
        <w:t>delete the final sentence and replace with ‘The list of organisations being given support must be disclosed annually in respect of each calendar year</w:t>
      </w:r>
      <w:r>
        <w:t>.  Disclosure must be in the first six months after the end of the calendar year in which the transfers of value were made.’</w:t>
      </w:r>
    </w:p>
    <w:p w:rsidR="004D21C7" w:rsidRDefault="004D21C7" w:rsidP="00861590"/>
    <w:p w:rsidR="007203AB" w:rsidRDefault="004D21C7" w:rsidP="00861590">
      <w:r>
        <w:t>To read:</w:t>
      </w:r>
    </w:p>
    <w:p w:rsidR="007203AB" w:rsidRDefault="007203AB" w:rsidP="00861590"/>
    <w:p w:rsidR="00861590" w:rsidRPr="00861590" w:rsidRDefault="007203AB" w:rsidP="00861590">
      <w:r>
        <w:t>‘</w:t>
      </w:r>
      <w:r w:rsidR="00861590" w:rsidRPr="00861590">
        <w:t xml:space="preserve">Each company must make publicly available, at a national or European level, a list of patient organisations to which it provides financial support and/or significant indirect/non-financial support, which must include a description of the nature of the support that is sufficiently complete to enable the average reader to form an understanding of the significance of the support.  The list of organisations being given support must be </w:t>
      </w:r>
      <w:r w:rsidR="002E238A">
        <w:t>d</w:t>
      </w:r>
      <w:r>
        <w:t>isclos</w:t>
      </w:r>
      <w:r w:rsidR="002E238A">
        <w:t>ed</w:t>
      </w:r>
      <w:r>
        <w:t xml:space="preserve"> annually in respect of each calendar year.  Disclosure must be in the first six months after the end of the calendar year in which the transfers of value were made.</w:t>
      </w:r>
      <w:r w:rsidR="004D21C7">
        <w:t>’</w:t>
      </w:r>
    </w:p>
    <w:p w:rsidR="00861590" w:rsidRDefault="00861590" w:rsidP="00861590"/>
    <w:p w:rsidR="00861590" w:rsidRDefault="00861590" w:rsidP="00861590">
      <w:r>
        <w:rPr>
          <w:b/>
        </w:rPr>
        <w:t>Reason</w:t>
      </w:r>
    </w:p>
    <w:p w:rsidR="00861590" w:rsidRDefault="00861590" w:rsidP="00861590"/>
    <w:p w:rsidR="00861590" w:rsidRDefault="007203AB" w:rsidP="00861590">
      <w:r>
        <w:t xml:space="preserve">To harmonise the timing arrangements with the timing for the disclosure of certain transfers of value to health professionals, other relevant decision makers and health care organisations.  </w:t>
      </w:r>
    </w:p>
    <w:p w:rsidR="007203AB" w:rsidRDefault="007203AB" w:rsidP="00861590"/>
    <w:p w:rsidR="00861590" w:rsidRPr="00175B7D" w:rsidRDefault="00861590" w:rsidP="00861590">
      <w:pPr>
        <w:jc w:val="center"/>
      </w:pPr>
      <w:r>
        <w:t>*     *     *     *     *</w:t>
      </w:r>
    </w:p>
    <w:p w:rsidR="00861590" w:rsidRDefault="00861590" w:rsidP="0021457E"/>
    <w:p w:rsidR="00394E51" w:rsidRDefault="00155162" w:rsidP="00841813">
      <w:r>
        <w:rPr>
          <w:b/>
          <w:u w:val="single"/>
        </w:rPr>
        <w:t>AMENDMENT NUMBER 37</w:t>
      </w:r>
    </w:p>
    <w:p w:rsidR="00394E51" w:rsidRDefault="00394E51" w:rsidP="00841813"/>
    <w:p w:rsidR="00394E51" w:rsidRDefault="00394E51" w:rsidP="00841813">
      <w:r>
        <w:rPr>
          <w:b/>
        </w:rPr>
        <w:t>Clause 28 The Internet</w:t>
      </w:r>
    </w:p>
    <w:p w:rsidR="00394E51" w:rsidRDefault="00394E51" w:rsidP="00841813"/>
    <w:p w:rsidR="00394E51" w:rsidRDefault="00394E51" w:rsidP="00841813">
      <w:r>
        <w:rPr>
          <w:b/>
        </w:rPr>
        <w:t>Proposal</w:t>
      </w:r>
    </w:p>
    <w:p w:rsidR="00394E51" w:rsidRDefault="00394E51" w:rsidP="00841813"/>
    <w:p w:rsidR="00394E51" w:rsidRDefault="00394E51" w:rsidP="00841813">
      <w:r>
        <w:t xml:space="preserve">Change heading to ‘The internet and </w:t>
      </w:r>
      <w:r w:rsidR="002E238A">
        <w:t>O</w:t>
      </w:r>
      <w:r>
        <w:t xml:space="preserve">ther </w:t>
      </w:r>
      <w:r w:rsidR="002E238A">
        <w:t>D</w:t>
      </w:r>
      <w:r>
        <w:t xml:space="preserve">igital </w:t>
      </w:r>
      <w:r w:rsidR="002E238A">
        <w:t>P</w:t>
      </w:r>
      <w:r>
        <w:t>latforms’.</w:t>
      </w:r>
    </w:p>
    <w:p w:rsidR="00394E51" w:rsidRDefault="00394E51" w:rsidP="00841813"/>
    <w:p w:rsidR="00394E51" w:rsidRDefault="00394E51" w:rsidP="00841813">
      <w:r>
        <w:rPr>
          <w:b/>
        </w:rPr>
        <w:t>Reason</w:t>
      </w:r>
    </w:p>
    <w:p w:rsidR="00394E51" w:rsidRDefault="00394E51" w:rsidP="00841813"/>
    <w:p w:rsidR="00394E51" w:rsidRPr="00394E51" w:rsidRDefault="00394E51" w:rsidP="00841813">
      <w:r>
        <w:t>To make it clear that this section includes all digital activity.</w:t>
      </w:r>
    </w:p>
    <w:p w:rsidR="00394E51" w:rsidRPr="00394E51" w:rsidRDefault="00394E51" w:rsidP="00841813"/>
    <w:p w:rsidR="00394E51" w:rsidRPr="00175B7D" w:rsidRDefault="00394E51" w:rsidP="00394E51">
      <w:pPr>
        <w:jc w:val="center"/>
      </w:pPr>
      <w:r>
        <w:t>*     *     *     *     *</w:t>
      </w:r>
    </w:p>
    <w:p w:rsidR="00394E51" w:rsidRDefault="00394E51" w:rsidP="00841813"/>
    <w:p w:rsidR="00394E51" w:rsidRDefault="00155162" w:rsidP="00841813">
      <w:pPr>
        <w:rPr>
          <w:b/>
        </w:rPr>
      </w:pPr>
      <w:r>
        <w:rPr>
          <w:b/>
          <w:u w:val="single"/>
        </w:rPr>
        <w:t>AMENDMENT NUMBER 38</w:t>
      </w:r>
    </w:p>
    <w:p w:rsidR="00394E51" w:rsidRDefault="00394E51" w:rsidP="00841813">
      <w:pPr>
        <w:rPr>
          <w:b/>
        </w:rPr>
      </w:pPr>
    </w:p>
    <w:p w:rsidR="00394E51" w:rsidRDefault="00394E51" w:rsidP="00841813">
      <w:pPr>
        <w:rPr>
          <w:b/>
        </w:rPr>
      </w:pPr>
      <w:r>
        <w:rPr>
          <w:b/>
        </w:rPr>
        <w:t>Clause 28.2</w:t>
      </w:r>
    </w:p>
    <w:p w:rsidR="00394E51" w:rsidRDefault="00394E51" w:rsidP="00841813">
      <w:pPr>
        <w:rPr>
          <w:b/>
        </w:rPr>
      </w:pPr>
    </w:p>
    <w:p w:rsidR="00394E51" w:rsidRDefault="00394E51" w:rsidP="00841813">
      <w:r>
        <w:rPr>
          <w:b/>
        </w:rPr>
        <w:t>Current text</w:t>
      </w:r>
    </w:p>
    <w:p w:rsidR="00394E51" w:rsidRDefault="00394E51" w:rsidP="00841813"/>
    <w:p w:rsidR="00394E51" w:rsidRPr="00394E51" w:rsidRDefault="00394E51" w:rsidP="00841813">
      <w:r>
        <w:t>‘</w:t>
      </w:r>
      <w:r w:rsidR="00CA43B5" w:rsidRPr="00CA43B5">
        <w:t>Information or promotional material about medicines covered by Clause 28.1 which is placed on the Internet outside the UK will be regarded as coming within the scope of the Code if it was placed there by a UK company or an affiliate of a UK company or at the instigation or with the authority of such a company and it makes specific reference to the availability or use of the medicine in the UK.</w:t>
      </w:r>
      <w:r w:rsidR="000C7462">
        <w:t>’</w:t>
      </w:r>
    </w:p>
    <w:p w:rsidR="00394E51" w:rsidRDefault="00394E51" w:rsidP="00841813"/>
    <w:p w:rsidR="000C7462" w:rsidRDefault="000C7462" w:rsidP="00841813">
      <w:r>
        <w:rPr>
          <w:b/>
        </w:rPr>
        <w:t>Proposal</w:t>
      </w:r>
    </w:p>
    <w:p w:rsidR="000C7462" w:rsidRDefault="000C7462" w:rsidP="00841813"/>
    <w:p w:rsidR="000C7462" w:rsidRDefault="000C7462" w:rsidP="00841813">
      <w:r>
        <w:t>Change layout</w:t>
      </w:r>
    </w:p>
    <w:p w:rsidR="000C7462" w:rsidRDefault="000C7462" w:rsidP="00841813"/>
    <w:p w:rsidR="00FE728E" w:rsidRDefault="000C7462" w:rsidP="000C7462">
      <w:r>
        <w:t>‘</w:t>
      </w:r>
      <w:r w:rsidRPr="00CA43B5">
        <w:t>Information or promotional material about medicines covered by Clause 28.1 which is placed on the Internet outside the UK will be regarded as coming within the scope of the Code if</w:t>
      </w:r>
      <w:r w:rsidR="00FE728E">
        <w:t>:</w:t>
      </w:r>
    </w:p>
    <w:p w:rsidR="002E238A" w:rsidRDefault="002E238A" w:rsidP="000C7462"/>
    <w:p w:rsidR="000C7462" w:rsidRDefault="00FE728E" w:rsidP="000C7462">
      <w:r>
        <w:t xml:space="preserve">Firstly, </w:t>
      </w:r>
      <w:r w:rsidR="000C7462" w:rsidRPr="00CA43B5">
        <w:t>it was placed there by a UK company or an affiliate of a UK company or at the instigation or with the authority of such a company</w:t>
      </w:r>
      <w:r>
        <w:t xml:space="preserve"> </w:t>
      </w:r>
      <w:r w:rsidR="000C7462" w:rsidRPr="00CA43B5">
        <w:t xml:space="preserve">and </w:t>
      </w:r>
      <w:r>
        <w:t xml:space="preserve">secondly, </w:t>
      </w:r>
      <w:r w:rsidR="000C7462" w:rsidRPr="00CA43B5">
        <w:t>it makes specific reference to the availability or use of the medicine in the UK.</w:t>
      </w:r>
      <w:r w:rsidR="004D21C7">
        <w:t>’</w:t>
      </w:r>
    </w:p>
    <w:p w:rsidR="000C7462" w:rsidRDefault="000C7462" w:rsidP="000C7462"/>
    <w:p w:rsidR="000C7462" w:rsidRDefault="000C7462" w:rsidP="000C7462">
      <w:r>
        <w:rPr>
          <w:b/>
        </w:rPr>
        <w:t>Reason</w:t>
      </w:r>
    </w:p>
    <w:p w:rsidR="000C7462" w:rsidRDefault="000C7462" w:rsidP="000C7462"/>
    <w:p w:rsidR="000C7462" w:rsidRPr="000C7462" w:rsidRDefault="000C7462" w:rsidP="000C7462">
      <w:r>
        <w:t>To add clarity.</w:t>
      </w:r>
    </w:p>
    <w:p w:rsidR="000C7462" w:rsidRPr="000C7462" w:rsidRDefault="000C7462" w:rsidP="00841813"/>
    <w:p w:rsidR="000C7462" w:rsidRDefault="000C7462" w:rsidP="000C7462">
      <w:pPr>
        <w:jc w:val="center"/>
      </w:pPr>
      <w:r>
        <w:t>*     *     *     *     *</w:t>
      </w:r>
    </w:p>
    <w:p w:rsidR="00394E51" w:rsidRPr="00394E51" w:rsidRDefault="00394E51" w:rsidP="00841813"/>
    <w:p w:rsidR="00841813" w:rsidRPr="00175B7D" w:rsidRDefault="00841813" w:rsidP="00841813">
      <w:pPr>
        <w:rPr>
          <w:b/>
          <w:u w:val="single"/>
        </w:rPr>
      </w:pPr>
      <w:r w:rsidRPr="00175B7D">
        <w:rPr>
          <w:b/>
          <w:u w:val="single"/>
        </w:rPr>
        <w:t xml:space="preserve">AMENDMENT NUMBER </w:t>
      </w:r>
      <w:r w:rsidR="00155162">
        <w:rPr>
          <w:b/>
          <w:u w:val="single"/>
        </w:rPr>
        <w:t>39</w:t>
      </w:r>
    </w:p>
    <w:p w:rsidR="00841813" w:rsidRDefault="00841813" w:rsidP="00365270"/>
    <w:p w:rsidR="00841813" w:rsidRDefault="00841813" w:rsidP="00365270">
      <w:pPr>
        <w:rPr>
          <w:b/>
          <w:u w:val="single"/>
        </w:rPr>
      </w:pPr>
      <w:r>
        <w:rPr>
          <w:b/>
          <w:u w:val="single"/>
        </w:rPr>
        <w:t>GENERAL</w:t>
      </w:r>
    </w:p>
    <w:p w:rsidR="00841813" w:rsidRDefault="00841813" w:rsidP="00365270">
      <w:pPr>
        <w:rPr>
          <w:b/>
          <w:u w:val="single"/>
        </w:rPr>
      </w:pPr>
    </w:p>
    <w:p w:rsidR="00841813" w:rsidRDefault="00841813" w:rsidP="00365270">
      <w:r>
        <w:rPr>
          <w:b/>
        </w:rPr>
        <w:t>Proposal</w:t>
      </w:r>
    </w:p>
    <w:p w:rsidR="00841813" w:rsidRDefault="00841813" w:rsidP="00365270"/>
    <w:p w:rsidR="00841813" w:rsidRDefault="00841813" w:rsidP="00365270">
      <w:r>
        <w:t xml:space="preserve">Names of organisations, titles of publications </w:t>
      </w:r>
      <w:r w:rsidR="004D21C7">
        <w:t>etc and the index</w:t>
      </w:r>
      <w:r>
        <w:t xml:space="preserve"> in the Code of Practice Booklet will be updated.</w:t>
      </w:r>
    </w:p>
    <w:p w:rsidR="00841813" w:rsidRDefault="00841813" w:rsidP="00365270"/>
    <w:p w:rsidR="00841813" w:rsidRDefault="00841813" w:rsidP="00841813">
      <w:pPr>
        <w:jc w:val="center"/>
      </w:pPr>
      <w:r>
        <w:t>*     *     *     *     *</w:t>
      </w:r>
    </w:p>
    <w:p w:rsidR="00841813" w:rsidRDefault="00841813" w:rsidP="00365270"/>
    <w:p w:rsidR="00841813" w:rsidRPr="00175B7D" w:rsidRDefault="00841813" w:rsidP="00841813">
      <w:pPr>
        <w:rPr>
          <w:b/>
          <w:u w:val="single"/>
        </w:rPr>
      </w:pPr>
      <w:r w:rsidRPr="00175B7D">
        <w:rPr>
          <w:b/>
          <w:u w:val="single"/>
        </w:rPr>
        <w:t xml:space="preserve">AMENDMENT NUMBER </w:t>
      </w:r>
      <w:r w:rsidR="00155162">
        <w:rPr>
          <w:b/>
          <w:u w:val="single"/>
        </w:rPr>
        <w:t>40</w:t>
      </w:r>
    </w:p>
    <w:p w:rsidR="00841813" w:rsidRPr="00841813" w:rsidRDefault="00841813" w:rsidP="00365270"/>
    <w:p w:rsidR="00841813" w:rsidRDefault="00841813" w:rsidP="00365270">
      <w:r>
        <w:t>A statement at the beginning of the Code of Practice booklet to read:</w:t>
      </w:r>
    </w:p>
    <w:p w:rsidR="00841813" w:rsidRDefault="00841813" w:rsidP="00365270"/>
    <w:p w:rsidR="00841813" w:rsidRDefault="00841813" w:rsidP="00365270">
      <w:r>
        <w:t>‘This edition of the Code of Practice comes into operation on 1 January 201</w:t>
      </w:r>
      <w:r w:rsidR="002E238A">
        <w:t>9</w:t>
      </w:r>
      <w:r>
        <w:t>.  During the period 1 January 201</w:t>
      </w:r>
      <w:r w:rsidR="002E238A">
        <w:t>9</w:t>
      </w:r>
      <w:r>
        <w:t xml:space="preserve"> to 30 April 201</w:t>
      </w:r>
      <w:r w:rsidR="002E238A">
        <w:t>9</w:t>
      </w:r>
      <w:r>
        <w:t>, no material or activity will be regarded as being in breach of the Code if it fails to comply with its provisions only because of requirements which this edition of the Code newly introduces.’</w:t>
      </w:r>
    </w:p>
    <w:p w:rsidR="00841813" w:rsidRDefault="00841813" w:rsidP="00365270"/>
    <w:p w:rsidR="00841813" w:rsidRDefault="00841813" w:rsidP="00841813">
      <w:pPr>
        <w:jc w:val="center"/>
      </w:pPr>
      <w:r>
        <w:t>*     *     *     *     *</w:t>
      </w:r>
    </w:p>
    <w:p w:rsidR="00841813" w:rsidRDefault="00841813" w:rsidP="00365270"/>
    <w:p w:rsidR="000C7462" w:rsidRPr="00175B7D" w:rsidRDefault="000C7462" w:rsidP="000C7462">
      <w:pPr>
        <w:rPr>
          <w:b/>
          <w:u w:val="single"/>
        </w:rPr>
      </w:pPr>
      <w:r w:rsidRPr="00175B7D">
        <w:rPr>
          <w:b/>
          <w:u w:val="single"/>
        </w:rPr>
        <w:t xml:space="preserve">AMENDMENT NUMBER </w:t>
      </w:r>
      <w:r w:rsidR="00155162">
        <w:rPr>
          <w:b/>
          <w:u w:val="single"/>
        </w:rPr>
        <w:t>41</w:t>
      </w:r>
    </w:p>
    <w:p w:rsidR="000C7462" w:rsidRPr="00841813" w:rsidRDefault="000C7462" w:rsidP="000C7462"/>
    <w:p w:rsidR="000C7462" w:rsidRDefault="000C7462" w:rsidP="000C7462">
      <w:pPr>
        <w:rPr>
          <w:b/>
        </w:rPr>
      </w:pPr>
      <w:r>
        <w:rPr>
          <w:b/>
        </w:rPr>
        <w:t>Disclosure template</w:t>
      </w:r>
    </w:p>
    <w:p w:rsidR="000C7462" w:rsidRDefault="000C7462" w:rsidP="000C7462">
      <w:pPr>
        <w:rPr>
          <w:b/>
        </w:rPr>
      </w:pPr>
    </w:p>
    <w:p w:rsidR="000C7462" w:rsidRDefault="000C7462" w:rsidP="000C7462">
      <w:r>
        <w:rPr>
          <w:b/>
        </w:rPr>
        <w:t>Current text</w:t>
      </w:r>
    </w:p>
    <w:p w:rsidR="000C7462" w:rsidRDefault="000C7462" w:rsidP="000C7462"/>
    <w:p w:rsidR="000C7462" w:rsidRDefault="000C7462" w:rsidP="000C7462">
      <w:r>
        <w:t>Attached.</w:t>
      </w:r>
    </w:p>
    <w:p w:rsidR="000C7462" w:rsidRDefault="000C7462" w:rsidP="000C7462"/>
    <w:p w:rsidR="000C7462" w:rsidRDefault="000C7462" w:rsidP="000C7462">
      <w:r>
        <w:rPr>
          <w:b/>
        </w:rPr>
        <w:t>Proposal</w:t>
      </w:r>
    </w:p>
    <w:p w:rsidR="000C7462" w:rsidRDefault="000C7462" w:rsidP="000C7462"/>
    <w:p w:rsidR="000C7462" w:rsidRDefault="000C7462" w:rsidP="000C7462">
      <w:r>
        <w:t>To make the link to executive summary optional for inclusion in the template.  If the link is not in the template it must be included in the methodological note (as required by Clause 24.10).</w:t>
      </w:r>
    </w:p>
    <w:p w:rsidR="000C7462" w:rsidRDefault="000C7462" w:rsidP="000C7462"/>
    <w:p w:rsidR="000C7462" w:rsidRDefault="000C7462" w:rsidP="000C7462">
      <w:r>
        <w:rPr>
          <w:b/>
        </w:rPr>
        <w:t>Reason</w:t>
      </w:r>
    </w:p>
    <w:p w:rsidR="000C7462" w:rsidRDefault="000C7462" w:rsidP="000C7462"/>
    <w:p w:rsidR="000C7462" w:rsidRPr="000C7462" w:rsidRDefault="000C7462" w:rsidP="000C7462">
      <w:r>
        <w:t>To assist companies.</w:t>
      </w:r>
    </w:p>
    <w:p w:rsidR="000C7462" w:rsidRDefault="000C7462" w:rsidP="000C7462"/>
    <w:p w:rsidR="000C7462" w:rsidRDefault="000C7462" w:rsidP="000C7462">
      <w:pPr>
        <w:jc w:val="center"/>
      </w:pPr>
      <w:r>
        <w:t>*     *     *     *     *</w:t>
      </w:r>
    </w:p>
    <w:p w:rsidR="000C7462" w:rsidRDefault="000C7462" w:rsidP="000C7462"/>
    <w:p w:rsidR="00296DBE" w:rsidRPr="00175B7D" w:rsidRDefault="00296DBE" w:rsidP="00296DBE">
      <w:pPr>
        <w:rPr>
          <w:b/>
          <w:u w:val="single"/>
        </w:rPr>
      </w:pPr>
      <w:r w:rsidRPr="00175B7D">
        <w:rPr>
          <w:b/>
          <w:u w:val="single"/>
        </w:rPr>
        <w:t xml:space="preserve">AMENDMENT NUMBER </w:t>
      </w:r>
      <w:r w:rsidR="00155162">
        <w:rPr>
          <w:b/>
          <w:u w:val="single"/>
        </w:rPr>
        <w:t>42</w:t>
      </w:r>
    </w:p>
    <w:p w:rsidR="00296DBE" w:rsidRPr="00841813" w:rsidRDefault="00296DBE" w:rsidP="00296DBE"/>
    <w:p w:rsidR="00296DBE" w:rsidRDefault="00296DBE" w:rsidP="00296DBE">
      <w:pPr>
        <w:rPr>
          <w:b/>
        </w:rPr>
      </w:pPr>
      <w:r>
        <w:rPr>
          <w:b/>
        </w:rPr>
        <w:t>Disclosure template</w:t>
      </w:r>
    </w:p>
    <w:p w:rsidR="00296DBE" w:rsidRDefault="00296DBE" w:rsidP="00296DBE">
      <w:pPr>
        <w:rPr>
          <w:b/>
        </w:rPr>
      </w:pPr>
    </w:p>
    <w:p w:rsidR="00296DBE" w:rsidRDefault="00296DBE" w:rsidP="00296DBE">
      <w:pPr>
        <w:rPr>
          <w:b/>
        </w:rPr>
      </w:pPr>
      <w:r>
        <w:rPr>
          <w:b/>
        </w:rPr>
        <w:t>Proposal</w:t>
      </w:r>
    </w:p>
    <w:p w:rsidR="00296DBE" w:rsidRDefault="00296DBE" w:rsidP="00296DBE"/>
    <w:p w:rsidR="00296DBE" w:rsidRDefault="00296DBE" w:rsidP="00296DBE">
      <w:r>
        <w:t>Removal the option to put payments to healthcare organisations in aggregate.</w:t>
      </w:r>
    </w:p>
    <w:p w:rsidR="00296DBE" w:rsidRDefault="00296DBE" w:rsidP="00296DBE"/>
    <w:p w:rsidR="00296DBE" w:rsidRDefault="00296DBE" w:rsidP="00296DBE">
      <w:r>
        <w:rPr>
          <w:b/>
        </w:rPr>
        <w:t>Reason</w:t>
      </w:r>
    </w:p>
    <w:p w:rsidR="00296DBE" w:rsidRDefault="00296DBE" w:rsidP="00296DBE"/>
    <w:p w:rsidR="00296DBE" w:rsidRPr="00296DBE" w:rsidRDefault="00296DBE" w:rsidP="00296DBE">
      <w:r>
        <w:t>To assist companies.</w:t>
      </w:r>
    </w:p>
    <w:p w:rsidR="00296DBE" w:rsidRDefault="00296DBE" w:rsidP="00296DBE"/>
    <w:p w:rsidR="00296DBE" w:rsidRDefault="00296DBE" w:rsidP="00296DBE">
      <w:pPr>
        <w:jc w:val="center"/>
      </w:pPr>
      <w:r>
        <w:t>*     *     *     *     *</w:t>
      </w:r>
    </w:p>
    <w:p w:rsidR="00296DBE" w:rsidRDefault="00296DBE" w:rsidP="00296DBE"/>
    <w:p w:rsidR="00296DBE" w:rsidRPr="00175B7D" w:rsidRDefault="00296DBE" w:rsidP="00296DBE">
      <w:pPr>
        <w:rPr>
          <w:b/>
          <w:u w:val="single"/>
        </w:rPr>
      </w:pPr>
      <w:r w:rsidRPr="00175B7D">
        <w:rPr>
          <w:b/>
          <w:u w:val="single"/>
        </w:rPr>
        <w:t xml:space="preserve">AMENDMENT NUMBER </w:t>
      </w:r>
      <w:r w:rsidR="00155162">
        <w:rPr>
          <w:b/>
          <w:u w:val="single"/>
        </w:rPr>
        <w:t>43</w:t>
      </w:r>
    </w:p>
    <w:p w:rsidR="00296DBE" w:rsidRPr="00841813" w:rsidRDefault="00296DBE" w:rsidP="00296DBE"/>
    <w:p w:rsidR="00296DBE" w:rsidRDefault="00296DBE" w:rsidP="00296DBE">
      <w:pPr>
        <w:rPr>
          <w:b/>
        </w:rPr>
      </w:pPr>
      <w:r>
        <w:rPr>
          <w:b/>
        </w:rPr>
        <w:t>Disclosure template</w:t>
      </w:r>
    </w:p>
    <w:p w:rsidR="00296DBE" w:rsidRDefault="00296DBE" w:rsidP="00296DBE">
      <w:pPr>
        <w:rPr>
          <w:b/>
        </w:rPr>
      </w:pPr>
    </w:p>
    <w:p w:rsidR="00296DBE" w:rsidRDefault="00296DBE" w:rsidP="00296DBE">
      <w:pPr>
        <w:rPr>
          <w:b/>
        </w:rPr>
      </w:pPr>
      <w:r>
        <w:rPr>
          <w:b/>
        </w:rPr>
        <w:t>Proposal</w:t>
      </w:r>
    </w:p>
    <w:p w:rsidR="00296DBE" w:rsidRDefault="00296DBE" w:rsidP="00296DBE"/>
    <w:p w:rsidR="00296DBE" w:rsidRDefault="00296DBE" w:rsidP="00296DBE">
      <w:r>
        <w:t xml:space="preserve">To require companies to provide totals </w:t>
      </w:r>
      <w:r w:rsidR="00B43256">
        <w:t xml:space="preserve">(previously optional) </w:t>
      </w:r>
      <w:r>
        <w:t>and to add notes to make it clear what is required.</w:t>
      </w:r>
    </w:p>
    <w:p w:rsidR="00296DBE" w:rsidRDefault="00296DBE" w:rsidP="00296DBE"/>
    <w:p w:rsidR="00296DBE" w:rsidRDefault="00296DBE" w:rsidP="00296DBE">
      <w:r>
        <w:rPr>
          <w:b/>
        </w:rPr>
        <w:t>Reason</w:t>
      </w:r>
    </w:p>
    <w:p w:rsidR="00296DBE" w:rsidRDefault="00296DBE" w:rsidP="00296DBE"/>
    <w:p w:rsidR="00296DBE" w:rsidRPr="00296DBE" w:rsidRDefault="00296DBE" w:rsidP="00296DBE">
      <w:r>
        <w:t>To assist in analysing data.</w:t>
      </w:r>
    </w:p>
    <w:p w:rsidR="00296DBE" w:rsidRDefault="00296DBE" w:rsidP="00296DBE"/>
    <w:p w:rsidR="00296DBE" w:rsidRDefault="00296DBE" w:rsidP="00296DBE">
      <w:pPr>
        <w:jc w:val="center"/>
      </w:pPr>
      <w:r>
        <w:t>*     *     *     *     *</w:t>
      </w:r>
    </w:p>
    <w:p w:rsidR="00296DBE" w:rsidRDefault="00296DBE" w:rsidP="00296DBE"/>
    <w:p w:rsidR="00296DBE" w:rsidRPr="00175B7D" w:rsidRDefault="00296DBE" w:rsidP="00296DBE">
      <w:pPr>
        <w:rPr>
          <w:b/>
          <w:u w:val="single"/>
        </w:rPr>
      </w:pPr>
      <w:r w:rsidRPr="00175B7D">
        <w:rPr>
          <w:b/>
          <w:u w:val="single"/>
        </w:rPr>
        <w:t xml:space="preserve">AMENDMENT NUMBER </w:t>
      </w:r>
      <w:r w:rsidR="00155162">
        <w:rPr>
          <w:b/>
          <w:u w:val="single"/>
        </w:rPr>
        <w:t>44</w:t>
      </w:r>
    </w:p>
    <w:p w:rsidR="00296DBE" w:rsidRPr="00841813" w:rsidRDefault="00296DBE" w:rsidP="00296DBE"/>
    <w:p w:rsidR="00296DBE" w:rsidRDefault="00296DBE" w:rsidP="00296DBE">
      <w:pPr>
        <w:rPr>
          <w:b/>
        </w:rPr>
      </w:pPr>
      <w:r>
        <w:rPr>
          <w:b/>
        </w:rPr>
        <w:t>Disclosure template</w:t>
      </w:r>
    </w:p>
    <w:p w:rsidR="00296DBE" w:rsidRDefault="00296DBE" w:rsidP="00296DBE">
      <w:pPr>
        <w:rPr>
          <w:b/>
        </w:rPr>
      </w:pPr>
    </w:p>
    <w:p w:rsidR="00296DBE" w:rsidRDefault="00296DBE" w:rsidP="00296DBE">
      <w:pPr>
        <w:rPr>
          <w:b/>
        </w:rPr>
      </w:pPr>
      <w:r>
        <w:rPr>
          <w:b/>
        </w:rPr>
        <w:t>Proposal</w:t>
      </w:r>
    </w:p>
    <w:p w:rsidR="00296DBE" w:rsidRDefault="00296DBE" w:rsidP="00296DBE"/>
    <w:p w:rsidR="00296DBE" w:rsidRDefault="00D34505" w:rsidP="00296DBE">
      <w:r>
        <w:t>To add notes to make it clear that data in columns headed ‘registration fees’, ‘travel and accommodation’, ‘fees for services’</w:t>
      </w:r>
      <w:r w:rsidR="004F3412">
        <w:t xml:space="preserve"> and</w:t>
      </w:r>
      <w:r>
        <w:t xml:space="preserve"> </w:t>
      </w:r>
      <w:r w:rsidR="004F3412">
        <w:t>‘</w:t>
      </w:r>
      <w:r>
        <w:t>related expenses agreed’ relate to that column.</w:t>
      </w:r>
    </w:p>
    <w:p w:rsidR="00D34505" w:rsidRDefault="00D34505" w:rsidP="00296DBE"/>
    <w:p w:rsidR="00296DBE" w:rsidRDefault="00296DBE" w:rsidP="00296DBE">
      <w:r>
        <w:rPr>
          <w:b/>
        </w:rPr>
        <w:t>Reason</w:t>
      </w:r>
    </w:p>
    <w:p w:rsidR="00296DBE" w:rsidRDefault="00296DBE" w:rsidP="00296DBE"/>
    <w:p w:rsidR="00296DBE" w:rsidRPr="00296DBE" w:rsidRDefault="00296DBE" w:rsidP="00296DBE">
      <w:r>
        <w:t>To assist companies.</w:t>
      </w:r>
    </w:p>
    <w:p w:rsidR="00296DBE" w:rsidRDefault="00296DBE" w:rsidP="00296DBE"/>
    <w:p w:rsidR="00296DBE" w:rsidRDefault="00296DBE" w:rsidP="00296DBE">
      <w:pPr>
        <w:jc w:val="center"/>
      </w:pPr>
      <w:r>
        <w:t>*     *     *     *     *</w:t>
      </w:r>
    </w:p>
    <w:p w:rsidR="00296DBE" w:rsidRDefault="00296DBE" w:rsidP="00296DBE"/>
    <w:p w:rsidR="00E13868" w:rsidRPr="00175B7D" w:rsidRDefault="00E13868" w:rsidP="00E13868">
      <w:pPr>
        <w:rPr>
          <w:b/>
          <w:u w:val="single"/>
        </w:rPr>
      </w:pPr>
      <w:r w:rsidRPr="00175B7D">
        <w:rPr>
          <w:b/>
          <w:u w:val="single"/>
        </w:rPr>
        <w:t xml:space="preserve">AMENDMENT NUMBER </w:t>
      </w:r>
      <w:r w:rsidR="00155162">
        <w:rPr>
          <w:b/>
          <w:u w:val="single"/>
        </w:rPr>
        <w:t>45</w:t>
      </w:r>
    </w:p>
    <w:p w:rsidR="00E13868" w:rsidRPr="00841813" w:rsidRDefault="00E13868" w:rsidP="00E13868"/>
    <w:p w:rsidR="00E13868" w:rsidRDefault="00E13868" w:rsidP="00E13868">
      <w:pPr>
        <w:rPr>
          <w:b/>
        </w:rPr>
      </w:pPr>
      <w:r>
        <w:rPr>
          <w:b/>
        </w:rPr>
        <w:t>Disclosure template</w:t>
      </w:r>
    </w:p>
    <w:p w:rsidR="00E13868" w:rsidRDefault="00E13868" w:rsidP="00E13868">
      <w:pPr>
        <w:rPr>
          <w:b/>
        </w:rPr>
      </w:pPr>
    </w:p>
    <w:p w:rsidR="00E13868" w:rsidRDefault="00E13868" w:rsidP="00E13868">
      <w:pPr>
        <w:rPr>
          <w:b/>
        </w:rPr>
      </w:pPr>
      <w:r>
        <w:rPr>
          <w:b/>
        </w:rPr>
        <w:t>Proposal</w:t>
      </w:r>
    </w:p>
    <w:p w:rsidR="00E13868" w:rsidRDefault="00E13868" w:rsidP="00E13868"/>
    <w:p w:rsidR="00E13868" w:rsidRDefault="00E13868" w:rsidP="00E13868">
      <w:r>
        <w:t>To add a note to make it clear that the methodological note must include the number of individuals who have agreed to some payments being disclosed individually and some in aggregate.</w:t>
      </w:r>
    </w:p>
    <w:p w:rsidR="00E13868" w:rsidRDefault="00E13868" w:rsidP="00E13868"/>
    <w:p w:rsidR="00E13868" w:rsidRDefault="00E13868" w:rsidP="00E13868">
      <w:r>
        <w:rPr>
          <w:b/>
        </w:rPr>
        <w:t>Reason</w:t>
      </w:r>
    </w:p>
    <w:p w:rsidR="00E13868" w:rsidRDefault="00E13868" w:rsidP="00E13868"/>
    <w:p w:rsidR="00E13868" w:rsidRPr="00296DBE" w:rsidRDefault="00E13868" w:rsidP="00E13868">
      <w:r>
        <w:t>To assist companies and those analysing the data.</w:t>
      </w:r>
    </w:p>
    <w:p w:rsidR="00E13868" w:rsidRDefault="00E13868" w:rsidP="00E13868"/>
    <w:p w:rsidR="00E13868" w:rsidRDefault="00E13868" w:rsidP="00E13868">
      <w:pPr>
        <w:jc w:val="center"/>
      </w:pPr>
      <w:r>
        <w:t>*     *     *     *     *</w:t>
      </w:r>
    </w:p>
    <w:p w:rsidR="00841813" w:rsidRDefault="00841813" w:rsidP="00365270"/>
    <w:p w:rsidR="00841813" w:rsidRDefault="00841813" w:rsidP="00365270"/>
    <w:p w:rsidR="00E84388" w:rsidRDefault="004C5515" w:rsidP="00365270">
      <w:r>
        <w:t>2</w:t>
      </w:r>
      <w:r w:rsidR="00F10C8F">
        <w:t>9</w:t>
      </w:r>
      <w:r w:rsidR="009E79AF">
        <w:t xml:space="preserve"> August</w:t>
      </w:r>
      <w:r w:rsidR="00B94A1C">
        <w:t xml:space="preserve"> </w:t>
      </w:r>
      <w:r w:rsidR="005018B3">
        <w:t>201</w:t>
      </w:r>
      <w:r w:rsidR="000C7462">
        <w:t>8</w:t>
      </w:r>
    </w:p>
    <w:sectPr w:rsidR="00E84388" w:rsidSect="004064B1">
      <w:headerReference w:type="even" r:id="rId8"/>
      <w:headerReference w:type="default" r:id="rId9"/>
      <w:pgSz w:w="12242" w:h="15842" w:code="1"/>
      <w:pgMar w:top="1021" w:right="1338" w:bottom="1134" w:left="136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102" w:rsidRDefault="008B5102">
      <w:r>
        <w:separator/>
      </w:r>
    </w:p>
  </w:endnote>
  <w:endnote w:type="continuationSeparator" w:id="0">
    <w:p w:rsidR="008B5102" w:rsidRDefault="008B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102" w:rsidRDefault="008B5102">
      <w:r>
        <w:separator/>
      </w:r>
    </w:p>
  </w:footnote>
  <w:footnote w:type="continuationSeparator" w:id="0">
    <w:p w:rsidR="008B5102" w:rsidRDefault="008B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02" w:rsidRDefault="000959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4pt;height:19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02" w:rsidRDefault="00095971">
    <w:pPr>
      <w:pStyle w:val="Header"/>
      <w:jc w:val="center"/>
    </w:pPr>
    <w:sdt>
      <w:sdtPr>
        <w:id w:val="-1070275846"/>
        <w:docPartObj>
          <w:docPartGallery w:val="Page Numbers (Top of Page)"/>
          <w:docPartUnique/>
        </w:docPartObj>
      </w:sdtPr>
      <w:sdtEndPr>
        <w:rPr>
          <w:noProof/>
        </w:rPr>
      </w:sdtEndPr>
      <w:sdtContent>
        <w:r w:rsidR="008B5102">
          <w:fldChar w:fldCharType="begin"/>
        </w:r>
        <w:r w:rsidR="008B5102">
          <w:instrText xml:space="preserve"> PAGE   \* MERGEFORMAT </w:instrText>
        </w:r>
        <w:r w:rsidR="008B5102">
          <w:fldChar w:fldCharType="separate"/>
        </w:r>
        <w:r w:rsidR="008B5102">
          <w:rPr>
            <w:noProof/>
          </w:rPr>
          <w:t>12</w:t>
        </w:r>
        <w:r w:rsidR="008B5102">
          <w:rPr>
            <w:noProof/>
          </w:rPr>
          <w:fldChar w:fldCharType="end"/>
        </w:r>
      </w:sdtContent>
    </w:sdt>
  </w:p>
  <w:p w:rsidR="008B5102" w:rsidRDefault="008B5102">
    <w:pPr>
      <w:pStyle w:val="Header"/>
    </w:pPr>
  </w:p>
  <w:p w:rsidR="008B5102" w:rsidRDefault="008B5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D65"/>
    <w:multiLevelType w:val="hybridMultilevel"/>
    <w:tmpl w:val="DD8CD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05523"/>
    <w:multiLevelType w:val="hybridMultilevel"/>
    <w:tmpl w:val="AFD89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980FB1"/>
    <w:multiLevelType w:val="hybridMultilevel"/>
    <w:tmpl w:val="7B8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C2255"/>
    <w:multiLevelType w:val="hybridMultilevel"/>
    <w:tmpl w:val="ACC8E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84D2E"/>
    <w:multiLevelType w:val="hybridMultilevel"/>
    <w:tmpl w:val="66FA0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B336D3"/>
    <w:multiLevelType w:val="hybridMultilevel"/>
    <w:tmpl w:val="F7589EE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A35511A"/>
    <w:multiLevelType w:val="hybridMultilevel"/>
    <w:tmpl w:val="45680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62181"/>
    <w:multiLevelType w:val="hybridMultilevel"/>
    <w:tmpl w:val="3174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44DEB"/>
    <w:multiLevelType w:val="hybridMultilevel"/>
    <w:tmpl w:val="FAEE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87857"/>
    <w:multiLevelType w:val="hybridMultilevel"/>
    <w:tmpl w:val="55704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11BAF"/>
    <w:multiLevelType w:val="hybridMultilevel"/>
    <w:tmpl w:val="9730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953AB"/>
    <w:multiLevelType w:val="hybridMultilevel"/>
    <w:tmpl w:val="2E606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B938F6"/>
    <w:multiLevelType w:val="hybridMultilevel"/>
    <w:tmpl w:val="8FA6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42AF4"/>
    <w:multiLevelType w:val="hybridMultilevel"/>
    <w:tmpl w:val="1904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687610"/>
    <w:multiLevelType w:val="hybridMultilevel"/>
    <w:tmpl w:val="89089B1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BE42ED"/>
    <w:multiLevelType w:val="hybridMultilevel"/>
    <w:tmpl w:val="6F94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D3587"/>
    <w:multiLevelType w:val="hybridMultilevel"/>
    <w:tmpl w:val="8090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B64B5"/>
    <w:multiLevelType w:val="hybridMultilevel"/>
    <w:tmpl w:val="93A0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81582"/>
    <w:multiLevelType w:val="hybridMultilevel"/>
    <w:tmpl w:val="A274E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583E88"/>
    <w:multiLevelType w:val="hybridMultilevel"/>
    <w:tmpl w:val="5840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BB6BD1"/>
    <w:multiLevelType w:val="hybridMultilevel"/>
    <w:tmpl w:val="CDB8A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9A68CA"/>
    <w:multiLevelType w:val="hybridMultilevel"/>
    <w:tmpl w:val="98FA4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E525A9"/>
    <w:multiLevelType w:val="hybridMultilevel"/>
    <w:tmpl w:val="13088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D86FBA"/>
    <w:multiLevelType w:val="hybridMultilevel"/>
    <w:tmpl w:val="0A64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70107"/>
    <w:multiLevelType w:val="hybridMultilevel"/>
    <w:tmpl w:val="DADE2818"/>
    <w:lvl w:ilvl="0" w:tplc="991C4C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955034"/>
    <w:multiLevelType w:val="hybridMultilevel"/>
    <w:tmpl w:val="1D26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5A6667"/>
    <w:multiLevelType w:val="hybridMultilevel"/>
    <w:tmpl w:val="4F584A0C"/>
    <w:lvl w:ilvl="0" w:tplc="1E68D204">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4A636CC5"/>
    <w:multiLevelType w:val="hybridMultilevel"/>
    <w:tmpl w:val="359A9B92"/>
    <w:lvl w:ilvl="0" w:tplc="421C85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BEF6107"/>
    <w:multiLevelType w:val="hybridMultilevel"/>
    <w:tmpl w:val="05168798"/>
    <w:lvl w:ilvl="0" w:tplc="6E3C509C">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4C7D26A8"/>
    <w:multiLevelType w:val="hybridMultilevel"/>
    <w:tmpl w:val="DADE2818"/>
    <w:lvl w:ilvl="0" w:tplc="991C4C9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EE73FCD"/>
    <w:multiLevelType w:val="hybridMultilevel"/>
    <w:tmpl w:val="BB00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23BCA"/>
    <w:multiLevelType w:val="hybridMultilevel"/>
    <w:tmpl w:val="F46C6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2D57E1"/>
    <w:multiLevelType w:val="hybridMultilevel"/>
    <w:tmpl w:val="E12E313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CA35D2"/>
    <w:multiLevelType w:val="hybridMultilevel"/>
    <w:tmpl w:val="DF30F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8B6F3F"/>
    <w:multiLevelType w:val="hybridMultilevel"/>
    <w:tmpl w:val="240C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B5E03"/>
    <w:multiLevelType w:val="hybridMultilevel"/>
    <w:tmpl w:val="B5540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234969"/>
    <w:multiLevelType w:val="hybridMultilevel"/>
    <w:tmpl w:val="F7589EE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1BA5B9B"/>
    <w:multiLevelType w:val="hybridMultilevel"/>
    <w:tmpl w:val="CF12774C"/>
    <w:lvl w:ilvl="0" w:tplc="072801DC">
      <w:start w:val="1"/>
      <w:numFmt w:val="lowerRoman"/>
      <w:lvlText w:val="%1)"/>
      <w:lvlJc w:val="left"/>
      <w:pPr>
        <w:ind w:left="720" w:hanging="360"/>
      </w:pPr>
      <w:rPr>
        <w:rFonts w:hint="default"/>
        <w:spacing w:val="20"/>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CA3BD2"/>
    <w:multiLevelType w:val="hybridMultilevel"/>
    <w:tmpl w:val="483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31AB1"/>
    <w:multiLevelType w:val="hybridMultilevel"/>
    <w:tmpl w:val="5FEA0FAA"/>
    <w:lvl w:ilvl="0" w:tplc="8626CE64">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495058"/>
    <w:multiLevelType w:val="hybridMultilevel"/>
    <w:tmpl w:val="25AA615E"/>
    <w:lvl w:ilvl="0" w:tplc="80303468">
      <w:start w:val="1"/>
      <w:numFmt w:val="lowerRoman"/>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73D02"/>
    <w:multiLevelType w:val="hybridMultilevel"/>
    <w:tmpl w:val="1B8AF5D2"/>
    <w:lvl w:ilvl="0" w:tplc="8626CE64">
      <w:start w:val="1"/>
      <w:numFmt w:val="lowerLetter"/>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FD4B13"/>
    <w:multiLevelType w:val="hybridMultilevel"/>
    <w:tmpl w:val="B1D23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CD76B1"/>
    <w:multiLevelType w:val="hybridMultilevel"/>
    <w:tmpl w:val="D8A6D2FC"/>
    <w:lvl w:ilvl="0" w:tplc="A922FB3C">
      <w:start w:val="1"/>
      <w:numFmt w:val="lowerRoman"/>
      <w:lvlText w:val="%1)"/>
      <w:lvlJc w:val="left"/>
      <w:pPr>
        <w:ind w:left="720" w:hanging="360"/>
      </w:pPr>
      <w:rPr>
        <w:rFonts w:ascii="Arial" w:hAnsi="Arial" w:hint="default"/>
        <w:spacing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357F90"/>
    <w:multiLevelType w:val="hybridMultilevel"/>
    <w:tmpl w:val="1304C710"/>
    <w:lvl w:ilvl="0" w:tplc="B658ECC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FB2E2B"/>
    <w:multiLevelType w:val="hybridMultilevel"/>
    <w:tmpl w:val="B5645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F76128"/>
    <w:multiLevelType w:val="hybridMultilevel"/>
    <w:tmpl w:val="108E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72515"/>
    <w:multiLevelType w:val="hybridMultilevel"/>
    <w:tmpl w:val="50982688"/>
    <w:lvl w:ilvl="0" w:tplc="2E224F08">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42"/>
  </w:num>
  <w:num w:numId="3">
    <w:abstractNumId w:val="20"/>
  </w:num>
  <w:num w:numId="4">
    <w:abstractNumId w:val="9"/>
  </w:num>
  <w:num w:numId="5">
    <w:abstractNumId w:val="35"/>
  </w:num>
  <w:num w:numId="6">
    <w:abstractNumId w:val="14"/>
  </w:num>
  <w:num w:numId="7">
    <w:abstractNumId w:val="22"/>
  </w:num>
  <w:num w:numId="8">
    <w:abstractNumId w:val="21"/>
  </w:num>
  <w:num w:numId="9">
    <w:abstractNumId w:val="19"/>
  </w:num>
  <w:num w:numId="10">
    <w:abstractNumId w:val="24"/>
  </w:num>
  <w:num w:numId="11">
    <w:abstractNumId w:val="28"/>
  </w:num>
  <w:num w:numId="12">
    <w:abstractNumId w:val="27"/>
  </w:num>
  <w:num w:numId="13">
    <w:abstractNumId w:val="32"/>
  </w:num>
  <w:num w:numId="14">
    <w:abstractNumId w:val="40"/>
  </w:num>
  <w:num w:numId="15">
    <w:abstractNumId w:val="37"/>
  </w:num>
  <w:num w:numId="16">
    <w:abstractNumId w:val="13"/>
  </w:num>
  <w:num w:numId="17">
    <w:abstractNumId w:val="45"/>
  </w:num>
  <w:num w:numId="18">
    <w:abstractNumId w:val="10"/>
  </w:num>
  <w:num w:numId="19">
    <w:abstractNumId w:val="30"/>
  </w:num>
  <w:num w:numId="20">
    <w:abstractNumId w:val="38"/>
  </w:num>
  <w:num w:numId="21">
    <w:abstractNumId w:val="18"/>
  </w:num>
  <w:num w:numId="22">
    <w:abstractNumId w:val="2"/>
  </w:num>
  <w:num w:numId="23">
    <w:abstractNumId w:val="17"/>
  </w:num>
  <w:num w:numId="24">
    <w:abstractNumId w:val="25"/>
  </w:num>
  <w:num w:numId="25">
    <w:abstractNumId w:val="46"/>
  </w:num>
  <w:num w:numId="26">
    <w:abstractNumId w:val="15"/>
  </w:num>
  <w:num w:numId="27">
    <w:abstractNumId w:val="29"/>
  </w:num>
  <w:num w:numId="28">
    <w:abstractNumId w:val="0"/>
  </w:num>
  <w:num w:numId="29">
    <w:abstractNumId w:val="7"/>
  </w:num>
  <w:num w:numId="30">
    <w:abstractNumId w:val="44"/>
  </w:num>
  <w:num w:numId="31">
    <w:abstractNumId w:val="8"/>
  </w:num>
  <w:num w:numId="32">
    <w:abstractNumId w:val="16"/>
  </w:num>
  <w:num w:numId="33">
    <w:abstractNumId w:val="11"/>
  </w:num>
  <w:num w:numId="34">
    <w:abstractNumId w:val="3"/>
  </w:num>
  <w:num w:numId="35">
    <w:abstractNumId w:val="31"/>
  </w:num>
  <w:num w:numId="36">
    <w:abstractNumId w:val="43"/>
  </w:num>
  <w:num w:numId="37">
    <w:abstractNumId w:val="33"/>
  </w:num>
  <w:num w:numId="38">
    <w:abstractNumId w:val="26"/>
  </w:num>
  <w:num w:numId="39">
    <w:abstractNumId w:val="23"/>
  </w:num>
  <w:num w:numId="40">
    <w:abstractNumId w:val="34"/>
  </w:num>
  <w:num w:numId="41">
    <w:abstractNumId w:val="12"/>
  </w:num>
  <w:num w:numId="42">
    <w:abstractNumId w:val="41"/>
  </w:num>
  <w:num w:numId="43">
    <w:abstractNumId w:val="39"/>
  </w:num>
  <w:num w:numId="44">
    <w:abstractNumId w:val="5"/>
  </w:num>
  <w:num w:numId="45">
    <w:abstractNumId w:val="36"/>
  </w:num>
  <w:num w:numId="46">
    <w:abstractNumId w:val="4"/>
  </w:num>
  <w:num w:numId="47">
    <w:abstractNumId w:val="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5B"/>
    <w:rsid w:val="000108F1"/>
    <w:rsid w:val="0001112C"/>
    <w:rsid w:val="000253DA"/>
    <w:rsid w:val="00026D49"/>
    <w:rsid w:val="00026E0A"/>
    <w:rsid w:val="000511BE"/>
    <w:rsid w:val="00060278"/>
    <w:rsid w:val="00063D1C"/>
    <w:rsid w:val="00067ACD"/>
    <w:rsid w:val="00071F25"/>
    <w:rsid w:val="000757E2"/>
    <w:rsid w:val="00095971"/>
    <w:rsid w:val="000A6747"/>
    <w:rsid w:val="000B3318"/>
    <w:rsid w:val="000B5C0A"/>
    <w:rsid w:val="000C7462"/>
    <w:rsid w:val="000E390A"/>
    <w:rsid w:val="000F2F71"/>
    <w:rsid w:val="000F3740"/>
    <w:rsid w:val="000F4509"/>
    <w:rsid w:val="001037B3"/>
    <w:rsid w:val="00112A40"/>
    <w:rsid w:val="001241D3"/>
    <w:rsid w:val="00124420"/>
    <w:rsid w:val="0013290C"/>
    <w:rsid w:val="00155162"/>
    <w:rsid w:val="001565C0"/>
    <w:rsid w:val="001578A2"/>
    <w:rsid w:val="001707A0"/>
    <w:rsid w:val="001757F3"/>
    <w:rsid w:val="00175B7D"/>
    <w:rsid w:val="00176962"/>
    <w:rsid w:val="00193E9C"/>
    <w:rsid w:val="001A3DC8"/>
    <w:rsid w:val="001B5BDE"/>
    <w:rsid w:val="0020270C"/>
    <w:rsid w:val="00210B37"/>
    <w:rsid w:val="0021457E"/>
    <w:rsid w:val="002167A6"/>
    <w:rsid w:val="00223989"/>
    <w:rsid w:val="00233E5C"/>
    <w:rsid w:val="002361BD"/>
    <w:rsid w:val="002460B0"/>
    <w:rsid w:val="00252796"/>
    <w:rsid w:val="00254582"/>
    <w:rsid w:val="0027224B"/>
    <w:rsid w:val="00274670"/>
    <w:rsid w:val="00292BCB"/>
    <w:rsid w:val="00296DBE"/>
    <w:rsid w:val="002B5D96"/>
    <w:rsid w:val="002C01B8"/>
    <w:rsid w:val="002C3FD1"/>
    <w:rsid w:val="002D0EB7"/>
    <w:rsid w:val="002D18B1"/>
    <w:rsid w:val="002E238A"/>
    <w:rsid w:val="002F221D"/>
    <w:rsid w:val="002F4375"/>
    <w:rsid w:val="00302A56"/>
    <w:rsid w:val="00305830"/>
    <w:rsid w:val="00314662"/>
    <w:rsid w:val="00335F62"/>
    <w:rsid w:val="0034240C"/>
    <w:rsid w:val="00343F76"/>
    <w:rsid w:val="00354B85"/>
    <w:rsid w:val="003576E4"/>
    <w:rsid w:val="00365270"/>
    <w:rsid w:val="003823D3"/>
    <w:rsid w:val="00394E51"/>
    <w:rsid w:val="003A3E30"/>
    <w:rsid w:val="003A4D81"/>
    <w:rsid w:val="003B2FB4"/>
    <w:rsid w:val="003B641F"/>
    <w:rsid w:val="003D0AF5"/>
    <w:rsid w:val="003D1F61"/>
    <w:rsid w:val="003D2E2D"/>
    <w:rsid w:val="003D5807"/>
    <w:rsid w:val="003E4BCC"/>
    <w:rsid w:val="003F4A44"/>
    <w:rsid w:val="003F7C0E"/>
    <w:rsid w:val="00402481"/>
    <w:rsid w:val="0040499D"/>
    <w:rsid w:val="00405515"/>
    <w:rsid w:val="004064B1"/>
    <w:rsid w:val="00417F1A"/>
    <w:rsid w:val="00435C1A"/>
    <w:rsid w:val="00440571"/>
    <w:rsid w:val="00455E0F"/>
    <w:rsid w:val="00457855"/>
    <w:rsid w:val="0046099E"/>
    <w:rsid w:val="0046544A"/>
    <w:rsid w:val="00470E18"/>
    <w:rsid w:val="004714DB"/>
    <w:rsid w:val="00482430"/>
    <w:rsid w:val="0048529D"/>
    <w:rsid w:val="00496480"/>
    <w:rsid w:val="004B7C0D"/>
    <w:rsid w:val="004C0FD5"/>
    <w:rsid w:val="004C5515"/>
    <w:rsid w:val="004D21C7"/>
    <w:rsid w:val="004F3412"/>
    <w:rsid w:val="004F7D96"/>
    <w:rsid w:val="005018B3"/>
    <w:rsid w:val="00505E2F"/>
    <w:rsid w:val="00530DCF"/>
    <w:rsid w:val="00553F44"/>
    <w:rsid w:val="00554A8E"/>
    <w:rsid w:val="00573FF1"/>
    <w:rsid w:val="005771F4"/>
    <w:rsid w:val="005A7336"/>
    <w:rsid w:val="005B7744"/>
    <w:rsid w:val="005D1A66"/>
    <w:rsid w:val="005E0628"/>
    <w:rsid w:val="005E68D9"/>
    <w:rsid w:val="005E7B6E"/>
    <w:rsid w:val="00605370"/>
    <w:rsid w:val="006152F6"/>
    <w:rsid w:val="00621780"/>
    <w:rsid w:val="00630385"/>
    <w:rsid w:val="006308C7"/>
    <w:rsid w:val="00646D23"/>
    <w:rsid w:val="00652DEC"/>
    <w:rsid w:val="00655D04"/>
    <w:rsid w:val="00657180"/>
    <w:rsid w:val="00672595"/>
    <w:rsid w:val="006813F1"/>
    <w:rsid w:val="00685AC5"/>
    <w:rsid w:val="00693054"/>
    <w:rsid w:val="006A3BEF"/>
    <w:rsid w:val="006A7250"/>
    <w:rsid w:val="006B2D4E"/>
    <w:rsid w:val="006B5B33"/>
    <w:rsid w:val="006C28D9"/>
    <w:rsid w:val="006D48A8"/>
    <w:rsid w:val="006D4B92"/>
    <w:rsid w:val="006D7364"/>
    <w:rsid w:val="006F767F"/>
    <w:rsid w:val="00706F52"/>
    <w:rsid w:val="00712B71"/>
    <w:rsid w:val="007203AB"/>
    <w:rsid w:val="007214D2"/>
    <w:rsid w:val="00734BDA"/>
    <w:rsid w:val="00741C44"/>
    <w:rsid w:val="007428E8"/>
    <w:rsid w:val="00751B74"/>
    <w:rsid w:val="00752D80"/>
    <w:rsid w:val="007534CA"/>
    <w:rsid w:val="00795160"/>
    <w:rsid w:val="007A207F"/>
    <w:rsid w:val="007A3140"/>
    <w:rsid w:val="007A5F13"/>
    <w:rsid w:val="007B34E8"/>
    <w:rsid w:val="007C08E7"/>
    <w:rsid w:val="007C7211"/>
    <w:rsid w:val="007D7122"/>
    <w:rsid w:val="007E41EB"/>
    <w:rsid w:val="007E4E61"/>
    <w:rsid w:val="007E53FF"/>
    <w:rsid w:val="007E7053"/>
    <w:rsid w:val="00801415"/>
    <w:rsid w:val="0080482E"/>
    <w:rsid w:val="00805EFB"/>
    <w:rsid w:val="0081645B"/>
    <w:rsid w:val="0082068C"/>
    <w:rsid w:val="00823F88"/>
    <w:rsid w:val="00830BD2"/>
    <w:rsid w:val="00841813"/>
    <w:rsid w:val="00856B5C"/>
    <w:rsid w:val="0086086F"/>
    <w:rsid w:val="00861590"/>
    <w:rsid w:val="00862CA5"/>
    <w:rsid w:val="00863054"/>
    <w:rsid w:val="00867550"/>
    <w:rsid w:val="00876CBE"/>
    <w:rsid w:val="00884046"/>
    <w:rsid w:val="00891B3B"/>
    <w:rsid w:val="00892AD8"/>
    <w:rsid w:val="008B251D"/>
    <w:rsid w:val="008B5102"/>
    <w:rsid w:val="008C252C"/>
    <w:rsid w:val="008C7E9B"/>
    <w:rsid w:val="008D7FA3"/>
    <w:rsid w:val="008E4176"/>
    <w:rsid w:val="008E6BED"/>
    <w:rsid w:val="008F3049"/>
    <w:rsid w:val="00903591"/>
    <w:rsid w:val="00911B19"/>
    <w:rsid w:val="00911CE6"/>
    <w:rsid w:val="00923B7A"/>
    <w:rsid w:val="0092779D"/>
    <w:rsid w:val="0093511A"/>
    <w:rsid w:val="009442E7"/>
    <w:rsid w:val="0095139B"/>
    <w:rsid w:val="00960353"/>
    <w:rsid w:val="009620FD"/>
    <w:rsid w:val="00962D54"/>
    <w:rsid w:val="009A05C7"/>
    <w:rsid w:val="009A7131"/>
    <w:rsid w:val="009B27A7"/>
    <w:rsid w:val="009B2B13"/>
    <w:rsid w:val="009C33BC"/>
    <w:rsid w:val="009D0547"/>
    <w:rsid w:val="009E21A5"/>
    <w:rsid w:val="009E40E4"/>
    <w:rsid w:val="009E4462"/>
    <w:rsid w:val="009E79AF"/>
    <w:rsid w:val="00A12D34"/>
    <w:rsid w:val="00A15496"/>
    <w:rsid w:val="00A31B0F"/>
    <w:rsid w:val="00A357CE"/>
    <w:rsid w:val="00A3791B"/>
    <w:rsid w:val="00A4211F"/>
    <w:rsid w:val="00A436F8"/>
    <w:rsid w:val="00A4466A"/>
    <w:rsid w:val="00A479C1"/>
    <w:rsid w:val="00A557C5"/>
    <w:rsid w:val="00A55DA4"/>
    <w:rsid w:val="00A62DC8"/>
    <w:rsid w:val="00A6421F"/>
    <w:rsid w:val="00A6644A"/>
    <w:rsid w:val="00A77085"/>
    <w:rsid w:val="00A91633"/>
    <w:rsid w:val="00A96A10"/>
    <w:rsid w:val="00A97B7E"/>
    <w:rsid w:val="00AA692C"/>
    <w:rsid w:val="00AC19D9"/>
    <w:rsid w:val="00AC5D30"/>
    <w:rsid w:val="00AD215B"/>
    <w:rsid w:val="00AF2616"/>
    <w:rsid w:val="00AF4E48"/>
    <w:rsid w:val="00B074AF"/>
    <w:rsid w:val="00B112E9"/>
    <w:rsid w:val="00B155A9"/>
    <w:rsid w:val="00B253A5"/>
    <w:rsid w:val="00B35404"/>
    <w:rsid w:val="00B43256"/>
    <w:rsid w:val="00B47783"/>
    <w:rsid w:val="00B57A41"/>
    <w:rsid w:val="00B83C6E"/>
    <w:rsid w:val="00B845D6"/>
    <w:rsid w:val="00B90D07"/>
    <w:rsid w:val="00B940AA"/>
    <w:rsid w:val="00B94A1C"/>
    <w:rsid w:val="00BA34CC"/>
    <w:rsid w:val="00BB579E"/>
    <w:rsid w:val="00BB5A38"/>
    <w:rsid w:val="00BB5B17"/>
    <w:rsid w:val="00BC0D8B"/>
    <w:rsid w:val="00BD297F"/>
    <w:rsid w:val="00BD2C70"/>
    <w:rsid w:val="00BD3AD2"/>
    <w:rsid w:val="00BE0139"/>
    <w:rsid w:val="00BF1ABF"/>
    <w:rsid w:val="00C12C3D"/>
    <w:rsid w:val="00C234EC"/>
    <w:rsid w:val="00C269B9"/>
    <w:rsid w:val="00C32766"/>
    <w:rsid w:val="00C372D6"/>
    <w:rsid w:val="00C40883"/>
    <w:rsid w:val="00C46C38"/>
    <w:rsid w:val="00C75508"/>
    <w:rsid w:val="00C9748C"/>
    <w:rsid w:val="00C97E67"/>
    <w:rsid w:val="00CA3022"/>
    <w:rsid w:val="00CA43B5"/>
    <w:rsid w:val="00CA6ABE"/>
    <w:rsid w:val="00CC3EF0"/>
    <w:rsid w:val="00CD3818"/>
    <w:rsid w:val="00CD6D44"/>
    <w:rsid w:val="00CD7299"/>
    <w:rsid w:val="00CE4EA9"/>
    <w:rsid w:val="00CE5FC1"/>
    <w:rsid w:val="00CF701C"/>
    <w:rsid w:val="00D02576"/>
    <w:rsid w:val="00D07240"/>
    <w:rsid w:val="00D13718"/>
    <w:rsid w:val="00D137AA"/>
    <w:rsid w:val="00D20A5F"/>
    <w:rsid w:val="00D22B8E"/>
    <w:rsid w:val="00D34505"/>
    <w:rsid w:val="00D41ABA"/>
    <w:rsid w:val="00D57ACF"/>
    <w:rsid w:val="00D63A2A"/>
    <w:rsid w:val="00D64DC1"/>
    <w:rsid w:val="00D74DD0"/>
    <w:rsid w:val="00D76D6D"/>
    <w:rsid w:val="00D82A7C"/>
    <w:rsid w:val="00D94344"/>
    <w:rsid w:val="00D952F2"/>
    <w:rsid w:val="00D96956"/>
    <w:rsid w:val="00DA0417"/>
    <w:rsid w:val="00DB3975"/>
    <w:rsid w:val="00DC1617"/>
    <w:rsid w:val="00DD16D4"/>
    <w:rsid w:val="00DF541C"/>
    <w:rsid w:val="00E02ED9"/>
    <w:rsid w:val="00E13868"/>
    <w:rsid w:val="00E36944"/>
    <w:rsid w:val="00E37C99"/>
    <w:rsid w:val="00E4722A"/>
    <w:rsid w:val="00E57D43"/>
    <w:rsid w:val="00E635A0"/>
    <w:rsid w:val="00E6788F"/>
    <w:rsid w:val="00E7296C"/>
    <w:rsid w:val="00E82833"/>
    <w:rsid w:val="00E84388"/>
    <w:rsid w:val="00EB01AD"/>
    <w:rsid w:val="00EC34FD"/>
    <w:rsid w:val="00EC4CE5"/>
    <w:rsid w:val="00EC7656"/>
    <w:rsid w:val="00EE3567"/>
    <w:rsid w:val="00EF7154"/>
    <w:rsid w:val="00F00640"/>
    <w:rsid w:val="00F04491"/>
    <w:rsid w:val="00F10C8F"/>
    <w:rsid w:val="00F13188"/>
    <w:rsid w:val="00F35547"/>
    <w:rsid w:val="00F42D12"/>
    <w:rsid w:val="00F55C31"/>
    <w:rsid w:val="00F62B1B"/>
    <w:rsid w:val="00F71A03"/>
    <w:rsid w:val="00F72DC8"/>
    <w:rsid w:val="00F775B9"/>
    <w:rsid w:val="00F83FA0"/>
    <w:rsid w:val="00FA29D3"/>
    <w:rsid w:val="00FB10B2"/>
    <w:rsid w:val="00FC7FBC"/>
    <w:rsid w:val="00FD1A09"/>
    <w:rsid w:val="00FD1DFD"/>
    <w:rsid w:val="00FD51AB"/>
    <w:rsid w:val="00FD6507"/>
    <w:rsid w:val="00FE5DF9"/>
    <w:rsid w:val="00FE728E"/>
    <w:rsid w:val="00FF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8FA2A8-88CC-451B-9332-2C989A8E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70"/>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15B"/>
    <w:pPr>
      <w:tabs>
        <w:tab w:val="center" w:pos="4513"/>
        <w:tab w:val="right" w:pos="9026"/>
      </w:tabs>
    </w:pPr>
  </w:style>
  <w:style w:type="character" w:customStyle="1" w:styleId="HeaderChar">
    <w:name w:val="Header Char"/>
    <w:basedOn w:val="DefaultParagraphFont"/>
    <w:link w:val="Header"/>
    <w:uiPriority w:val="99"/>
    <w:rsid w:val="00AD215B"/>
    <w:rPr>
      <w:rFonts w:ascii="Arial" w:hAnsi="Arial"/>
    </w:rPr>
  </w:style>
  <w:style w:type="paragraph" w:styleId="Footer">
    <w:name w:val="footer"/>
    <w:basedOn w:val="Normal"/>
    <w:link w:val="FooterChar"/>
    <w:uiPriority w:val="99"/>
    <w:unhideWhenUsed/>
    <w:rsid w:val="00AD215B"/>
    <w:pPr>
      <w:tabs>
        <w:tab w:val="center" w:pos="4513"/>
        <w:tab w:val="right" w:pos="9026"/>
      </w:tabs>
    </w:pPr>
  </w:style>
  <w:style w:type="character" w:customStyle="1" w:styleId="FooterChar">
    <w:name w:val="Footer Char"/>
    <w:basedOn w:val="DefaultParagraphFont"/>
    <w:link w:val="Footer"/>
    <w:uiPriority w:val="99"/>
    <w:rsid w:val="00AD215B"/>
    <w:rPr>
      <w:rFonts w:ascii="Arial" w:hAnsi="Arial"/>
    </w:rPr>
  </w:style>
  <w:style w:type="paragraph" w:styleId="ListParagraph">
    <w:name w:val="List Paragraph"/>
    <w:basedOn w:val="Normal"/>
    <w:uiPriority w:val="34"/>
    <w:qFormat/>
    <w:rsid w:val="00AD215B"/>
    <w:pPr>
      <w:ind w:left="720"/>
      <w:contextualSpacing/>
    </w:pPr>
  </w:style>
  <w:style w:type="character" w:styleId="Hyperlink">
    <w:name w:val="Hyperlink"/>
    <w:basedOn w:val="DefaultParagraphFont"/>
    <w:uiPriority w:val="99"/>
    <w:unhideWhenUsed/>
    <w:rsid w:val="00AD215B"/>
    <w:rPr>
      <w:color w:val="0000FF" w:themeColor="hyperlink"/>
      <w:u w:val="single"/>
    </w:rPr>
  </w:style>
  <w:style w:type="paragraph" w:styleId="BalloonText">
    <w:name w:val="Balloon Text"/>
    <w:basedOn w:val="Normal"/>
    <w:link w:val="BalloonTextChar"/>
    <w:uiPriority w:val="99"/>
    <w:semiHidden/>
    <w:unhideWhenUsed/>
    <w:rsid w:val="00AD215B"/>
    <w:rPr>
      <w:rFonts w:ascii="Tahoma" w:hAnsi="Tahoma" w:cs="Tahoma"/>
      <w:sz w:val="16"/>
      <w:szCs w:val="16"/>
    </w:rPr>
  </w:style>
  <w:style w:type="character" w:customStyle="1" w:styleId="BalloonTextChar">
    <w:name w:val="Balloon Text Char"/>
    <w:basedOn w:val="DefaultParagraphFont"/>
    <w:link w:val="BalloonText"/>
    <w:uiPriority w:val="99"/>
    <w:semiHidden/>
    <w:rsid w:val="00AD215B"/>
    <w:rPr>
      <w:rFonts w:ascii="Tahoma" w:hAnsi="Tahoma" w:cs="Tahoma"/>
      <w:sz w:val="16"/>
      <w:szCs w:val="16"/>
    </w:rPr>
  </w:style>
  <w:style w:type="table" w:styleId="TableGrid">
    <w:name w:val="Table Grid"/>
    <w:basedOn w:val="TableNormal"/>
    <w:uiPriority w:val="59"/>
    <w:rsid w:val="00AD21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14662"/>
    <w:rPr>
      <w:i/>
      <w:iCs/>
      <w:color w:val="404040" w:themeColor="text1" w:themeTint="BF"/>
    </w:rPr>
  </w:style>
  <w:style w:type="character" w:customStyle="1" w:styleId="UnresolvedMention1">
    <w:name w:val="Unresolved Mention1"/>
    <w:basedOn w:val="DefaultParagraphFont"/>
    <w:uiPriority w:val="99"/>
    <w:semiHidden/>
    <w:unhideWhenUsed/>
    <w:rsid w:val="003D1F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11961">
      <w:bodyDiv w:val="1"/>
      <w:marLeft w:val="0"/>
      <w:marRight w:val="0"/>
      <w:marTop w:val="0"/>
      <w:marBottom w:val="0"/>
      <w:divBdr>
        <w:top w:val="none" w:sz="0" w:space="0" w:color="auto"/>
        <w:left w:val="none" w:sz="0" w:space="0" w:color="auto"/>
        <w:bottom w:val="none" w:sz="0" w:space="0" w:color="auto"/>
        <w:right w:val="none" w:sz="0" w:space="0" w:color="auto"/>
      </w:divBdr>
    </w:div>
    <w:div w:id="985399909">
      <w:bodyDiv w:val="1"/>
      <w:marLeft w:val="0"/>
      <w:marRight w:val="0"/>
      <w:marTop w:val="0"/>
      <w:marBottom w:val="0"/>
      <w:divBdr>
        <w:top w:val="none" w:sz="0" w:space="0" w:color="auto"/>
        <w:left w:val="none" w:sz="0" w:space="0" w:color="auto"/>
        <w:bottom w:val="none" w:sz="0" w:space="0" w:color="auto"/>
        <w:right w:val="none" w:sz="0" w:space="0" w:color="auto"/>
      </w:divBdr>
    </w:div>
    <w:div w:id="1264458516">
      <w:bodyDiv w:val="1"/>
      <w:marLeft w:val="0"/>
      <w:marRight w:val="0"/>
      <w:marTop w:val="0"/>
      <w:marBottom w:val="0"/>
      <w:divBdr>
        <w:top w:val="none" w:sz="0" w:space="0" w:color="auto"/>
        <w:left w:val="none" w:sz="0" w:space="0" w:color="auto"/>
        <w:bottom w:val="none" w:sz="0" w:space="0" w:color="auto"/>
        <w:right w:val="none" w:sz="0" w:space="0" w:color="auto"/>
      </w:divBdr>
    </w:div>
    <w:div w:id="18122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9D63988932CF4E82E9D526CF9055C6" ma:contentTypeVersion="1" ma:contentTypeDescription="Create a new document." ma:contentTypeScope="" ma:versionID="4c24f75abc916de2722e382e6a46213c">
  <xsd:schema xmlns:xsd="http://www.w3.org/2001/XMLSchema" xmlns:xs="http://www.w3.org/2001/XMLSchema" xmlns:p="http://schemas.microsoft.com/office/2006/metadata/properties" xmlns:ns1="http://schemas.microsoft.com/sharepoint/v3" targetNamespace="http://schemas.microsoft.com/office/2006/metadata/properties" ma:root="true" ma:fieldsID="af800a536deda50a018f3a1ef5619e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CA5DE4-2CE7-4FA0-8915-D4FA90730CBC}">
  <ds:schemaRefs>
    <ds:schemaRef ds:uri="http://schemas.openxmlformats.org/officeDocument/2006/bibliography"/>
  </ds:schemaRefs>
</ds:datastoreItem>
</file>

<file path=customXml/itemProps2.xml><?xml version="1.0" encoding="utf-8"?>
<ds:datastoreItem xmlns:ds="http://schemas.openxmlformats.org/officeDocument/2006/customXml" ds:itemID="{08878914-5A35-483F-89FB-DAA3993CBAFB}"/>
</file>

<file path=customXml/itemProps3.xml><?xml version="1.0" encoding="utf-8"?>
<ds:datastoreItem xmlns:ds="http://schemas.openxmlformats.org/officeDocument/2006/customXml" ds:itemID="{7F96B4B2-E6DD-4F6B-83AD-566AEF791807}"/>
</file>

<file path=customXml/itemProps4.xml><?xml version="1.0" encoding="utf-8"?>
<ds:datastoreItem xmlns:ds="http://schemas.openxmlformats.org/officeDocument/2006/customXml" ds:itemID="{264DE173-A61B-4BC5-B647-EBCC945CB862}"/>
</file>

<file path=docProps/app.xml><?xml version="1.0" encoding="utf-8"?>
<Properties xmlns="http://schemas.openxmlformats.org/officeDocument/2006/extended-properties" xmlns:vt="http://schemas.openxmlformats.org/officeDocument/2006/docPropsVTypes">
  <Template>Normal.dotm</Template>
  <TotalTime>0</TotalTime>
  <Pages>3</Pages>
  <Words>7809</Words>
  <Characters>44515</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ABPI</Company>
  <LinksUpToDate>false</LinksUpToDate>
  <CharactersWithSpaces>52220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Simmonds</dc:creator>
  <cp:lastModifiedBy>Elly Button</cp:lastModifiedBy>
  <cp:revision>2</cp:revision>
  <cp:lastPrinted>2018-08-29T07:32:00Z</cp:lastPrinted>
  <dcterms:created xsi:type="dcterms:W3CDTF">2018-08-29T12:59:00Z</dcterms:created>
  <dcterms:modified xsi:type="dcterms:W3CDTF">2018-08-29T12:59:00Z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0x010100D19D63988932CF4E82E9D526CF9055C6</vt:lpwstr>
  </property>
</Properties>
</file>